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1F8A" w14:textId="0CE91A25" w:rsidR="00074A4F" w:rsidRPr="00CE0424" w:rsidRDefault="00074A4F" w:rsidP="00074A4F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F12672" w:rsidRPr="00F12672">
        <w:rPr>
          <w:sz w:val="32"/>
          <w:szCs w:val="32"/>
        </w:rPr>
        <w:t>R2-1909366</w:t>
      </w:r>
    </w:p>
    <w:p w14:paraId="5CAEAD4C" w14:textId="77777777" w:rsidR="00074A4F" w:rsidRPr="00CE0424" w:rsidRDefault="00074A4F" w:rsidP="00074A4F">
      <w:pPr>
        <w:pStyle w:val="3GPPHeader"/>
      </w:pPr>
      <w:r>
        <w:t>Prague</w:t>
      </w:r>
      <w:r w:rsidRPr="00126758">
        <w:t xml:space="preserve">, </w:t>
      </w:r>
      <w:r w:rsidRPr="00E04C2E">
        <w:t>Czech Republic</w:t>
      </w:r>
      <w:r w:rsidRPr="00126758">
        <w:t xml:space="preserve">, </w:t>
      </w:r>
      <w:r>
        <w:t>26</w:t>
      </w:r>
      <w:r w:rsidRPr="00126758">
        <w:t xml:space="preserve"> – </w:t>
      </w:r>
      <w:r>
        <w:t>30</w:t>
      </w:r>
      <w:r w:rsidRPr="00126758">
        <w:t xml:space="preserve"> </w:t>
      </w:r>
      <w:r>
        <w:t>Aug</w:t>
      </w:r>
      <w:r w:rsidRPr="00126758">
        <w:t xml:space="preserve"> 201</w:t>
      </w:r>
      <w:r>
        <w:t>9</w:t>
      </w:r>
    </w:p>
    <w:p w14:paraId="4F8FBA84" w14:textId="77777777" w:rsidR="00153C45" w:rsidRPr="00CE0424" w:rsidRDefault="00153C45" w:rsidP="00153C45">
      <w:pPr>
        <w:pStyle w:val="3GPPHeader"/>
      </w:pPr>
    </w:p>
    <w:p w14:paraId="57F33DE8" w14:textId="0FBA58D6" w:rsidR="00153C45" w:rsidRPr="00074A4F" w:rsidRDefault="00153C45" w:rsidP="00153C4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D0E4F" w:rsidRPr="000D0E4F">
        <w:rPr>
          <w:sz w:val="22"/>
          <w:szCs w:val="22"/>
        </w:rPr>
        <w:t>11.7.2.2</w:t>
      </w:r>
    </w:p>
    <w:p w14:paraId="299AD2F6" w14:textId="77777777" w:rsidR="00153C45" w:rsidRPr="00CE0424" w:rsidRDefault="00153C45" w:rsidP="00153C4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339BED80" w14:textId="477BFABE" w:rsidR="00153C45" w:rsidRPr="000E3FF2" w:rsidRDefault="00153C45" w:rsidP="00153C45">
      <w:pPr>
        <w:pStyle w:val="3GPPHeader"/>
        <w:rPr>
          <w:sz w:val="22"/>
          <w:szCs w:val="22"/>
        </w:rPr>
      </w:pPr>
      <w:r w:rsidRPr="0015782F">
        <w:rPr>
          <w:sz w:val="22"/>
          <w:szCs w:val="22"/>
        </w:rPr>
        <w:t>Title:</w:t>
      </w:r>
      <w:r w:rsidRPr="0015782F">
        <w:rPr>
          <w:sz w:val="22"/>
          <w:szCs w:val="22"/>
        </w:rPr>
        <w:tab/>
      </w:r>
      <w:r w:rsidR="0015782F" w:rsidRPr="0015782F">
        <w:rPr>
          <w:sz w:val="22"/>
          <w:szCs w:val="22"/>
        </w:rPr>
        <w:t xml:space="preserve">DL SPS </w:t>
      </w:r>
      <w:r w:rsidR="00880B19">
        <w:rPr>
          <w:sz w:val="22"/>
          <w:szCs w:val="22"/>
        </w:rPr>
        <w:t>configuration and HARQ aspects</w:t>
      </w:r>
    </w:p>
    <w:p w14:paraId="7FF321EF" w14:textId="77777777" w:rsidR="00153C45" w:rsidRPr="00CE0424" w:rsidRDefault="00153C45" w:rsidP="00153C45">
      <w:pPr>
        <w:pStyle w:val="3GPPHeader"/>
        <w:rPr>
          <w:sz w:val="22"/>
          <w:szCs w:val="22"/>
        </w:rPr>
      </w:pPr>
      <w:r w:rsidRPr="0015782F">
        <w:rPr>
          <w:sz w:val="22"/>
          <w:szCs w:val="22"/>
        </w:rPr>
        <w:t>Document for:</w:t>
      </w:r>
      <w:r w:rsidRPr="0015782F">
        <w:rPr>
          <w:sz w:val="22"/>
          <w:szCs w:val="22"/>
        </w:rPr>
        <w:tab/>
        <w:t>Discussion, Decision</w:t>
      </w:r>
    </w:p>
    <w:p w14:paraId="610F3DC4" w14:textId="77777777" w:rsidR="00B567D6" w:rsidRPr="00CE0424" w:rsidRDefault="00B567D6" w:rsidP="00B567D6"/>
    <w:p w14:paraId="20C1766D" w14:textId="77777777" w:rsidR="00B567D6" w:rsidRDefault="00B567D6" w:rsidP="00B567D6">
      <w:pPr>
        <w:pStyle w:val="Heading1"/>
      </w:pPr>
      <w:r w:rsidRPr="00CE0424">
        <w:t>Introduction</w:t>
      </w:r>
    </w:p>
    <w:p w14:paraId="38E8EE7E" w14:textId="0F42E486" w:rsidR="00B567D6" w:rsidRPr="00B872EA" w:rsidRDefault="00DD1541" w:rsidP="00B567D6">
      <w:pPr>
        <w:rPr>
          <w:rFonts w:ascii="Arial" w:hAnsi="Arial" w:cs="Arial"/>
        </w:rPr>
      </w:pPr>
      <w:r w:rsidRPr="00EB4933">
        <w:rPr>
          <w:rFonts w:ascii="Arial" w:hAnsi="Arial" w:cs="Arial"/>
        </w:rPr>
        <w:t>As enhancement</w:t>
      </w:r>
      <w:r w:rsidR="00A15607">
        <w:rPr>
          <w:rFonts w:ascii="Arial" w:hAnsi="Arial" w:cs="Arial"/>
        </w:rPr>
        <w:t>s</w:t>
      </w:r>
      <w:r w:rsidRPr="00EB4933">
        <w:rPr>
          <w:rFonts w:ascii="Arial" w:hAnsi="Arial" w:cs="Arial"/>
        </w:rPr>
        <w:t xml:space="preserve"> to satisfy QoS </w:t>
      </w:r>
      <w:r w:rsidR="00D75791" w:rsidRPr="00EB4933">
        <w:rPr>
          <w:rFonts w:ascii="Arial" w:hAnsi="Arial" w:cs="Arial"/>
        </w:rPr>
        <w:t>for TS</w:t>
      </w:r>
      <w:r w:rsidR="00B872EA">
        <w:rPr>
          <w:rFonts w:ascii="Arial" w:hAnsi="Arial" w:cs="Arial"/>
        </w:rPr>
        <w:t>C</w:t>
      </w:r>
      <w:r w:rsidR="00D75791" w:rsidRPr="00EB4933">
        <w:rPr>
          <w:rFonts w:ascii="Arial" w:hAnsi="Arial" w:cs="Arial"/>
        </w:rPr>
        <w:t xml:space="preserve"> traffic</w:t>
      </w:r>
      <w:r w:rsidR="00B872EA">
        <w:rPr>
          <w:rFonts w:ascii="Arial" w:hAnsi="Arial" w:cs="Arial"/>
        </w:rPr>
        <w:t xml:space="preserve"> patterns, the new work item on </w:t>
      </w:r>
      <w:r w:rsidR="00B858A1" w:rsidRPr="00EB4933">
        <w:rPr>
          <w:rFonts w:ascii="Arial" w:hAnsi="Arial" w:cs="Arial"/>
        </w:rPr>
        <w:t>NR-II</w:t>
      </w:r>
      <w:r w:rsidR="00170DEB">
        <w:rPr>
          <w:rFonts w:ascii="Arial" w:hAnsi="Arial" w:cs="Arial"/>
        </w:rPr>
        <w:t>o</w:t>
      </w:r>
      <w:r w:rsidR="00B858A1" w:rsidRPr="00EB4933">
        <w:rPr>
          <w:rFonts w:ascii="Arial" w:hAnsi="Arial" w:cs="Arial"/>
        </w:rPr>
        <w:t>T</w:t>
      </w:r>
      <w:r w:rsidR="00B872EA">
        <w:rPr>
          <w:rFonts w:ascii="Arial" w:hAnsi="Arial" w:cs="Arial"/>
        </w:rPr>
        <w:t xml:space="preserve"> </w:t>
      </w:r>
      <w:hyperlink r:id="rId11" w:history="1">
        <w:r w:rsidR="00B872EA" w:rsidRPr="00B872EA">
          <w:rPr>
            <w:rStyle w:val="Hyperlink"/>
            <w:rFonts w:ascii="Arial" w:hAnsi="Arial" w:cs="Arial"/>
          </w:rPr>
          <w:t>RP-190728</w:t>
        </w:r>
      </w:hyperlink>
      <w:r w:rsidR="00B858A1" w:rsidRPr="00EB4933">
        <w:rPr>
          <w:rFonts w:ascii="Arial" w:hAnsi="Arial" w:cs="Arial"/>
        </w:rPr>
        <w:t xml:space="preserve"> </w:t>
      </w:r>
      <w:r w:rsidR="00B872EA">
        <w:rPr>
          <w:rFonts w:ascii="Arial" w:hAnsi="Arial" w:cs="Arial"/>
        </w:rPr>
        <w:t>specifies among others the following objectives</w:t>
      </w:r>
    </w:p>
    <w:p w14:paraId="43C12987" w14:textId="73C2ED30" w:rsidR="00DC6764" w:rsidRPr="00DC6764" w:rsidRDefault="00DC6764" w:rsidP="00DC6764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  <w:lang w:val="en-US"/>
        </w:rPr>
      </w:pPr>
      <w:r w:rsidRPr="00DC6764">
        <w:rPr>
          <w:rFonts w:ascii="Arial" w:hAnsi="Arial" w:cs="Arial"/>
          <w:lang w:val="en-US"/>
        </w:rPr>
        <w:t>Support for multiple simultaneous active semi-persistent scheduling (SPS) configurations for a given BWP of a UE. [RAN2, RAN1].</w:t>
      </w:r>
    </w:p>
    <w:p w14:paraId="3957033F" w14:textId="13857C37" w:rsidR="004B2198" w:rsidRPr="00DC6764" w:rsidRDefault="00DC6764" w:rsidP="00DC6764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  <w:lang w:val="en-US"/>
        </w:rPr>
      </w:pPr>
      <w:r w:rsidRPr="00DC6764">
        <w:rPr>
          <w:rFonts w:ascii="Arial" w:hAnsi="Arial" w:cs="Arial"/>
          <w:lang w:val="en-US"/>
        </w:rPr>
        <w:t>Support for shorter SPS periodicities than the existing ones [RAN2, RAN1].</w:t>
      </w:r>
    </w:p>
    <w:p w14:paraId="61FE02DB" w14:textId="77777777" w:rsidR="00737BCC" w:rsidRPr="00737BCC" w:rsidRDefault="00737BCC" w:rsidP="00737BCC">
      <w:pPr>
        <w:overflowPunct w:val="0"/>
        <w:autoSpaceDE w:val="0"/>
        <w:autoSpaceDN w:val="0"/>
        <w:adjustRightInd w:val="0"/>
        <w:spacing w:after="0"/>
        <w:ind w:left="2160"/>
        <w:jc w:val="both"/>
        <w:textAlignment w:val="baseline"/>
        <w:rPr>
          <w:rFonts w:ascii="Arial" w:hAnsi="Arial" w:cs="Arial"/>
          <w:bCs/>
          <w:sz w:val="18"/>
          <w:lang w:val="en-US"/>
        </w:rPr>
      </w:pPr>
    </w:p>
    <w:p w14:paraId="4604F9B6" w14:textId="056CDACC" w:rsidR="008011D1" w:rsidRDefault="008011D1" w:rsidP="00B567D6">
      <w:pPr>
        <w:rPr>
          <w:rFonts w:ascii="Arial" w:hAnsi="Arial" w:cs="Arial"/>
        </w:rPr>
      </w:pPr>
      <w:r>
        <w:rPr>
          <w:rFonts w:ascii="Arial" w:hAnsi="Arial" w:cs="Arial"/>
        </w:rPr>
        <w:t>In previous RAN2 meeting</w:t>
      </w:r>
      <w:r w:rsidR="00F63D43">
        <w:rPr>
          <w:rFonts w:ascii="Arial" w:hAnsi="Arial" w:cs="Arial"/>
        </w:rPr>
        <w:t>s</w:t>
      </w:r>
      <w:r>
        <w:rPr>
          <w:rFonts w:ascii="Arial" w:hAnsi="Arial" w:cs="Arial"/>
        </w:rPr>
        <w:t>, the following agreements were reached:</w:t>
      </w:r>
    </w:p>
    <w:p w14:paraId="5139C73B" w14:textId="77777777" w:rsidR="00DC02DE" w:rsidRDefault="00DC02DE" w:rsidP="00C028C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R2 assumes that t</w:t>
      </w:r>
      <w:r w:rsidRPr="00A470CF">
        <w:t xml:space="preserve">he maximum number of </w:t>
      </w:r>
      <w:r>
        <w:t xml:space="preserve">active </w:t>
      </w:r>
      <w:r w:rsidRPr="00A470CF">
        <w:t xml:space="preserve">SPS configurations for a given BWP of a serving cell in the specification </w:t>
      </w:r>
      <w:r>
        <w:t>is 8 or 16 (FFS)</w:t>
      </w:r>
      <w:r w:rsidRPr="00A470CF">
        <w:t>.</w:t>
      </w:r>
    </w:p>
    <w:p w14:paraId="309D0BC9" w14:textId="77777777" w:rsidR="00DC02DE" w:rsidRDefault="00DC02DE" w:rsidP="00C028C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eastAsia="ja-JP"/>
        </w:rPr>
        <w:t xml:space="preserve">R2 assumes </w:t>
      </w:r>
      <w:r w:rsidRPr="00E75C30">
        <w:rPr>
          <w:lang w:eastAsia="ja-JP"/>
        </w:rPr>
        <w:t>short SPS/CG periodicities and/or multiple SPS/CG configuration</w:t>
      </w:r>
      <w:r>
        <w:rPr>
          <w:lang w:eastAsia="ja-JP"/>
        </w:rPr>
        <w:t>s and/or combination thereof could</w:t>
      </w:r>
      <w:r w:rsidRPr="00E75C30">
        <w:rPr>
          <w:lang w:eastAsia="ja-JP"/>
        </w:rPr>
        <w:t xml:space="preserve"> be used to mitigate the periodicity misalignment between the TSN per</w:t>
      </w:r>
      <w:r>
        <w:rPr>
          <w:lang w:eastAsia="ja-JP"/>
        </w:rPr>
        <w:t xml:space="preserve">iodicity and CG/SPS periodicity. Other solutions not precluded, e.g. to address resource consumption. </w:t>
      </w:r>
    </w:p>
    <w:p w14:paraId="22E40CF8" w14:textId="77777777" w:rsidR="0093726A" w:rsidRDefault="0093726A" w:rsidP="00C028C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Will support “short” SPS periodicities, at least down to 0.5ms</w:t>
      </w:r>
    </w:p>
    <w:p w14:paraId="21D241F7" w14:textId="77777777" w:rsidR="0093726A" w:rsidRPr="003F5FFB" w:rsidRDefault="0093726A" w:rsidP="00C028C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Ask R1 on feasibility, and additionally the feasibility to go down to even lower values, e.g. 2 </w:t>
      </w:r>
      <w:proofErr w:type="spellStart"/>
      <w:r>
        <w:t>symb</w:t>
      </w:r>
      <w:proofErr w:type="spellEnd"/>
      <w:r>
        <w:t xml:space="preserve">.  </w:t>
      </w:r>
    </w:p>
    <w:p w14:paraId="1D6B5CF2" w14:textId="77777777" w:rsidR="00644169" w:rsidRDefault="00644169" w:rsidP="00C028C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R2 assumes that </w:t>
      </w:r>
      <w:r w:rsidRPr="00F32F4A">
        <w:t>activation/deactivation</w:t>
      </w:r>
      <w:r>
        <w:t xml:space="preserve"> is done by DCI. </w:t>
      </w:r>
    </w:p>
    <w:p w14:paraId="3AD9730D" w14:textId="77777777" w:rsidR="00644169" w:rsidRDefault="00644169" w:rsidP="00C028C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RAN1 should address</w:t>
      </w:r>
      <w:r w:rsidRPr="00F32F4A">
        <w:t xml:space="preserve"> activation/deactivation DCIs related with configured grant Type 2 </w:t>
      </w:r>
      <w:r>
        <w:t xml:space="preserve">and SPS </w:t>
      </w:r>
      <w:r w:rsidRPr="00F32F4A">
        <w:t>in the c</w:t>
      </w:r>
      <w:r>
        <w:t>ase of multiple</w:t>
      </w:r>
      <w:r w:rsidRPr="00F32F4A">
        <w:t xml:space="preserve"> configurations</w:t>
      </w:r>
    </w:p>
    <w:p w14:paraId="431F89F9" w14:textId="77777777" w:rsidR="00644169" w:rsidRDefault="00644169" w:rsidP="00C028C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87286">
        <w:t xml:space="preserve">When multiple </w:t>
      </w:r>
      <w:r>
        <w:t xml:space="preserve">UL </w:t>
      </w:r>
      <w:r w:rsidRPr="00D87286">
        <w:t>CG</w:t>
      </w:r>
      <w:r>
        <w:t xml:space="preserve"> or DL SPS</w:t>
      </w:r>
      <w:r w:rsidRPr="00D87286">
        <w:t xml:space="preserve"> configurati</w:t>
      </w:r>
      <w:r>
        <w:t xml:space="preserve">ons is configured, an </w:t>
      </w:r>
      <w:r w:rsidRPr="00D87286">
        <w:t>offset for each</w:t>
      </w:r>
      <w:r>
        <w:t xml:space="preserve"> </w:t>
      </w:r>
      <w:r w:rsidRPr="00D87286">
        <w:t>configuration is needed for the calculation of the HARQ process ID</w:t>
      </w:r>
    </w:p>
    <w:p w14:paraId="29C3475E" w14:textId="77777777" w:rsidR="007C2881" w:rsidRDefault="007C2881" w:rsidP="00B567D6">
      <w:pPr>
        <w:rPr>
          <w:rFonts w:ascii="Arial" w:hAnsi="Arial" w:cs="Arial"/>
        </w:rPr>
      </w:pPr>
    </w:p>
    <w:p w14:paraId="60CA0C7D" w14:textId="122D03AA" w:rsidR="0087154C" w:rsidRPr="00EB4933" w:rsidRDefault="003C4A29" w:rsidP="00B567D6">
      <w:pPr>
        <w:rPr>
          <w:rFonts w:ascii="Arial" w:hAnsi="Arial" w:cs="Arial"/>
        </w:rPr>
      </w:pPr>
      <w:r w:rsidRPr="003C4A29">
        <w:rPr>
          <w:rFonts w:ascii="Arial" w:hAnsi="Arial" w:cs="Arial"/>
        </w:rPr>
        <w:t xml:space="preserve">LS </w:t>
      </w:r>
      <w:hyperlink r:id="rId12" w:history="1">
        <w:r w:rsidRPr="003C4A29">
          <w:rPr>
            <w:rStyle w:val="Hyperlink"/>
            <w:rFonts w:ascii="Arial" w:hAnsi="Arial" w:cs="Arial"/>
            <w:lang w:val="en-US"/>
          </w:rPr>
          <w:t>R2-1905234</w:t>
        </w:r>
      </w:hyperlink>
      <w:r w:rsidRPr="003C4A29">
        <w:rPr>
          <w:rFonts w:ascii="Arial" w:hAnsi="Arial" w:cs="Arial"/>
        </w:rPr>
        <w:t xml:space="preserve"> was sent to RAN1</w:t>
      </w:r>
      <w:r w:rsidR="005A4B02">
        <w:rPr>
          <w:rFonts w:ascii="Arial" w:hAnsi="Arial" w:cs="Arial"/>
        </w:rPr>
        <w:t xml:space="preserve">, based on the above </w:t>
      </w:r>
      <w:r w:rsidR="006C397C">
        <w:rPr>
          <w:rFonts w:ascii="Arial" w:hAnsi="Arial" w:cs="Arial"/>
        </w:rPr>
        <w:t>RAN2 agreements</w:t>
      </w:r>
      <w:r w:rsidR="004B5EA8">
        <w:rPr>
          <w:rFonts w:ascii="Arial" w:hAnsi="Arial" w:cs="Arial"/>
        </w:rPr>
        <w:t>, and reply</w:t>
      </w:r>
      <w:r w:rsidR="008C1F20">
        <w:rPr>
          <w:rFonts w:ascii="Arial" w:hAnsi="Arial" w:cs="Arial"/>
        </w:rPr>
        <w:t xml:space="preserve"> is available in </w:t>
      </w:r>
      <w:hyperlink r:id="rId13" w:history="1">
        <w:r w:rsidR="008C1F20" w:rsidRPr="008C1F20">
          <w:rPr>
            <w:rStyle w:val="Hyperlink"/>
            <w:rFonts w:ascii="Arial" w:hAnsi="Arial" w:cs="Arial"/>
          </w:rPr>
          <w:t>R1-1907961</w:t>
        </w:r>
      </w:hyperlink>
      <w:r w:rsidR="004B5EA8">
        <w:rPr>
          <w:rFonts w:ascii="Arial" w:hAnsi="Arial" w:cs="Arial"/>
        </w:rPr>
        <w:t xml:space="preserve"> </w:t>
      </w:r>
      <w:r w:rsidR="008C1F20">
        <w:rPr>
          <w:rFonts w:ascii="Arial" w:hAnsi="Arial" w:cs="Arial"/>
        </w:rPr>
        <w:t>[3</w:t>
      </w:r>
      <w:r w:rsidR="00E556AC">
        <w:rPr>
          <w:rFonts w:ascii="Arial" w:hAnsi="Arial" w:cs="Arial"/>
        </w:rPr>
        <w:t>]</w:t>
      </w:r>
      <w:r w:rsidR="005A4B02">
        <w:rPr>
          <w:rFonts w:ascii="Arial" w:hAnsi="Arial" w:cs="Arial"/>
        </w:rPr>
        <w:t>.</w:t>
      </w:r>
      <w:r w:rsidRPr="003C4A29">
        <w:rPr>
          <w:rFonts w:ascii="Arial" w:hAnsi="Arial" w:cs="Arial"/>
        </w:rPr>
        <w:t xml:space="preserve"> </w:t>
      </w:r>
      <w:r w:rsidR="00B858A1" w:rsidRPr="00EB4933">
        <w:rPr>
          <w:rFonts w:ascii="Arial" w:hAnsi="Arial" w:cs="Arial"/>
        </w:rPr>
        <w:t>In this contribution, we di</w:t>
      </w:r>
      <w:r w:rsidR="00E61618">
        <w:rPr>
          <w:rFonts w:ascii="Arial" w:hAnsi="Arial" w:cs="Arial"/>
        </w:rPr>
        <w:t>s</w:t>
      </w:r>
      <w:r w:rsidR="00B858A1" w:rsidRPr="00EB4933">
        <w:rPr>
          <w:rFonts w:ascii="Arial" w:hAnsi="Arial" w:cs="Arial"/>
        </w:rPr>
        <w:t xml:space="preserve">cuss </w:t>
      </w:r>
      <w:r w:rsidR="00DA1136" w:rsidRPr="00EB4933">
        <w:rPr>
          <w:rFonts w:ascii="Arial" w:hAnsi="Arial" w:cs="Arial"/>
        </w:rPr>
        <w:t xml:space="preserve">the </w:t>
      </w:r>
      <w:r w:rsidR="00AA2D84">
        <w:rPr>
          <w:rFonts w:ascii="Arial" w:hAnsi="Arial" w:cs="Arial"/>
        </w:rPr>
        <w:t xml:space="preserve">remaining open issues </w:t>
      </w:r>
      <w:r w:rsidR="006C397C">
        <w:rPr>
          <w:rFonts w:ascii="Arial" w:hAnsi="Arial" w:cs="Arial"/>
        </w:rPr>
        <w:t>for DL SPS</w:t>
      </w:r>
      <w:r w:rsidR="00381CA0">
        <w:rPr>
          <w:rFonts w:ascii="Arial" w:hAnsi="Arial" w:cs="Arial"/>
        </w:rPr>
        <w:t>.</w:t>
      </w:r>
      <w:r w:rsidR="00DA1136" w:rsidRPr="00EB4933">
        <w:rPr>
          <w:rFonts w:ascii="Arial" w:hAnsi="Arial" w:cs="Arial"/>
        </w:rPr>
        <w:t xml:space="preserve"> </w:t>
      </w:r>
    </w:p>
    <w:p w14:paraId="5B1228C5" w14:textId="77777777" w:rsidR="00B567D6" w:rsidRDefault="00B567D6" w:rsidP="00B567D6">
      <w:pPr>
        <w:pStyle w:val="Heading1"/>
      </w:pPr>
      <w:bookmarkStart w:id="0" w:name="_Ref178064866"/>
      <w:r w:rsidRPr="00CE0424">
        <w:t>Discussion</w:t>
      </w:r>
      <w:bookmarkEnd w:id="0"/>
    </w:p>
    <w:p w14:paraId="2F78F446" w14:textId="3CBF8507" w:rsidR="00CF55B3" w:rsidRPr="006946F9" w:rsidRDefault="00B567D6" w:rsidP="00B567D6">
      <w:pPr>
        <w:pStyle w:val="BodyText"/>
      </w:pPr>
      <w:bookmarkStart w:id="1" w:name="_Hlk535752074"/>
      <w:bookmarkStart w:id="2" w:name="_Toc524946176"/>
      <w:r>
        <w:t>For handling of</w:t>
      </w:r>
      <w:bookmarkEnd w:id="1"/>
      <w:r>
        <w:t xml:space="preserve"> TSN traffic, which can be characterized as periodic with a rather static (small) packet size, as well as with the requirement of deterministic latency, DL SPS can be considered for providing </w:t>
      </w:r>
      <w:r w:rsidR="002F36A1">
        <w:t xml:space="preserve">pre-scheduled </w:t>
      </w:r>
      <w:r>
        <w:t>reliable transmission opportunities in the downlink</w:t>
      </w:r>
      <w:r w:rsidR="006946F9">
        <w:t xml:space="preserve">, and when frequent scheduling is required, avoid control channel overhead that would be present when dynamic DL scheduling is used instead. </w:t>
      </w:r>
    </w:p>
    <w:bookmarkEnd w:id="2"/>
    <w:p w14:paraId="08FDC949" w14:textId="13FA8AF2" w:rsidR="00A6502B" w:rsidRDefault="00437A45" w:rsidP="00A6502B">
      <w:pPr>
        <w:pStyle w:val="Heading2"/>
      </w:pPr>
      <w:r>
        <w:lastRenderedPageBreak/>
        <w:t>Multiple c</w:t>
      </w:r>
      <w:r w:rsidR="00F91DB6">
        <w:t>onfiguration</w:t>
      </w:r>
      <w:r>
        <w:t>s</w:t>
      </w:r>
      <w:r w:rsidR="00F91DB6">
        <w:t xml:space="preserve"> of DL SPS</w:t>
      </w:r>
    </w:p>
    <w:p w14:paraId="3A3F68CE" w14:textId="3A52BBE2" w:rsidR="00982455" w:rsidRPr="006946F9" w:rsidRDefault="006946F9" w:rsidP="00B567D6">
      <w:pPr>
        <w:pStyle w:val="BodyText"/>
      </w:pPr>
      <w:r>
        <w:t xml:space="preserve">When it come to the </w:t>
      </w:r>
      <w:r w:rsidR="00A6502B">
        <w:t>RRC configuration of the enhanced DL SPS operation envisaged for Rel-16</w:t>
      </w:r>
      <w:r>
        <w:t>, considering the support for multiple DL SPS configurations, we do not see the need for</w:t>
      </w:r>
      <w:r w:rsidR="001B1D55">
        <w:t xml:space="preserve"> any RRC signalling optimizations and believe it is sufficient to configure each DL SPS configuration separately.  </w:t>
      </w:r>
    </w:p>
    <w:p w14:paraId="02FE6FF7" w14:textId="600ACD46" w:rsidR="00B30ECA" w:rsidRDefault="00C30FBD" w:rsidP="00437A45">
      <w:pPr>
        <w:pStyle w:val="Proposal"/>
        <w:tabs>
          <w:tab w:val="clear" w:pos="1304"/>
        </w:tabs>
        <w:ind w:left="1701" w:hanging="1701"/>
      </w:pPr>
      <w:bookmarkStart w:id="3" w:name="_Toc7684760"/>
      <w:bookmarkStart w:id="4" w:name="_Toc7685154"/>
      <w:bookmarkStart w:id="5" w:name="_Toc7686019"/>
      <w:bookmarkStart w:id="6" w:name="_Toc7697890"/>
      <w:bookmarkStart w:id="7" w:name="_Toc7722639"/>
      <w:bookmarkStart w:id="8" w:name="_Toc13213516"/>
      <w:bookmarkStart w:id="9" w:name="_Toc14170000"/>
      <w:bookmarkStart w:id="10" w:name="_Toc14262505"/>
      <w:bookmarkStart w:id="11" w:name="_Toc16177783"/>
      <w:bookmarkStart w:id="12" w:name="_Toc16177899"/>
      <w:bookmarkStart w:id="13" w:name="_Toc16239353"/>
      <w:bookmarkStart w:id="14" w:name="_Toc16769537"/>
      <w:bookmarkStart w:id="15" w:name="_Toc16785572"/>
      <w:bookmarkStart w:id="16" w:name="_Toc16785580"/>
      <w:bookmarkStart w:id="17" w:name="_Toc16785611"/>
      <w:r>
        <w:t>Each DL SPS is configured independently from each other (i.e. no RRC signalling optimization).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B315F39" w14:textId="0AFAA073" w:rsidR="00437A45" w:rsidRPr="000A4257" w:rsidRDefault="00B30ECA" w:rsidP="00437A45">
      <w:pPr>
        <w:pStyle w:val="BodyText"/>
      </w:pPr>
      <w:r>
        <w:t xml:space="preserve">In RAN2#105bis, it has been concluded that a </w:t>
      </w:r>
      <w:proofErr w:type="spellStart"/>
      <w:r w:rsidRPr="00796233">
        <w:rPr>
          <w:i/>
        </w:rPr>
        <w:t>harqProcessIdOffset</w:t>
      </w:r>
      <w:proofErr w:type="spellEnd"/>
      <w:r>
        <w:t xml:space="preserve"> per configuration should be introduced, for both DL SPS and UL CG.</w:t>
      </w:r>
      <w:r w:rsidR="00F3117B">
        <w:t xml:space="preserve"> </w:t>
      </w:r>
      <w:r w:rsidR="00437A45">
        <w:t>Additionally, the configuration index should be added to differentiate individual configuration</w:t>
      </w:r>
      <w:r w:rsidR="00F3117B">
        <w:t>s (e.g. for individual activation/deactivation)</w:t>
      </w:r>
      <w:r w:rsidR="00437A45">
        <w:t>.</w:t>
      </w:r>
    </w:p>
    <w:p w14:paraId="701EE4C5" w14:textId="7E4F082D" w:rsidR="00437A45" w:rsidRDefault="002562D6" w:rsidP="00437A45">
      <w:pPr>
        <w:pStyle w:val="Proposal"/>
        <w:tabs>
          <w:tab w:val="clear" w:pos="1304"/>
        </w:tabs>
        <w:ind w:left="1701" w:hanging="1701"/>
      </w:pPr>
      <w:bookmarkStart w:id="18" w:name="_Toc7683773"/>
      <w:bookmarkStart w:id="19" w:name="_Toc7684761"/>
      <w:bookmarkStart w:id="20" w:name="_Toc7685155"/>
      <w:bookmarkStart w:id="21" w:name="_Toc7686020"/>
      <w:bookmarkStart w:id="22" w:name="_Toc7697891"/>
      <w:bookmarkStart w:id="23" w:name="_Toc7722640"/>
      <w:bookmarkStart w:id="24" w:name="_Toc13213517"/>
      <w:bookmarkStart w:id="25" w:name="_Toc14170001"/>
      <w:bookmarkStart w:id="26" w:name="_Toc14262506"/>
      <w:bookmarkStart w:id="27" w:name="_Toc16177784"/>
      <w:bookmarkStart w:id="28" w:name="_Toc16177900"/>
      <w:bookmarkStart w:id="29" w:name="_Toc16239354"/>
      <w:bookmarkStart w:id="30" w:name="_Toc16769538"/>
      <w:bookmarkStart w:id="31" w:name="_Toc16785573"/>
      <w:bookmarkStart w:id="32" w:name="_Toc16785581"/>
      <w:bookmarkStart w:id="33" w:name="_Toc16785612"/>
      <w:r>
        <w:t xml:space="preserve">Add </w:t>
      </w:r>
      <w:proofErr w:type="spellStart"/>
      <w:r>
        <w:t>configurationIndex</w:t>
      </w:r>
      <w:proofErr w:type="spellEnd"/>
      <w:r>
        <w:t xml:space="preserve"> and </w:t>
      </w:r>
      <w:proofErr w:type="spellStart"/>
      <w:r>
        <w:t>harqProcessIdOffset</w:t>
      </w:r>
      <w:bookmarkEnd w:id="18"/>
      <w:proofErr w:type="spellEnd"/>
      <w:r w:rsidR="0097194E">
        <w:t xml:space="preserve"> as configuration parameters</w:t>
      </w:r>
      <w:r>
        <w:t xml:space="preserve"> </w:t>
      </w:r>
      <w:r w:rsidR="0097194E">
        <w:t xml:space="preserve">to each </w:t>
      </w:r>
      <w:r>
        <w:t>DL SPS configuration.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6F585AF" w14:textId="0C6F26BC" w:rsidR="00ED2ECC" w:rsidRDefault="00B072E9" w:rsidP="00881127">
      <w:pPr>
        <w:pStyle w:val="BodyText"/>
      </w:pPr>
      <w:r>
        <w:t>For</w:t>
      </w:r>
      <w:r w:rsidR="00ED2ECC">
        <w:t xml:space="preserve"> DL SPS, </w:t>
      </w:r>
      <w:r>
        <w:t xml:space="preserve">the resulting </w:t>
      </w:r>
      <w:r w:rsidR="008D2578">
        <w:t>RRC ASN1 for those individual configurations is illustrated</w:t>
      </w:r>
      <w:r w:rsidR="00C118A0">
        <w:t xml:space="preserve"> in the Annex.</w:t>
      </w:r>
      <w:r w:rsidR="007B4D1D">
        <w:t xml:space="preserve"> </w:t>
      </w:r>
    </w:p>
    <w:p w14:paraId="56E504A7" w14:textId="22B2235E" w:rsidR="00F22A05" w:rsidRPr="00F22A05" w:rsidRDefault="00DC79DC" w:rsidP="00F22A05">
      <w:pPr>
        <w:pStyle w:val="BodyText"/>
      </w:pPr>
      <w:r w:rsidRPr="00696212">
        <w:t xml:space="preserve">Another question </w:t>
      </w:r>
      <w:r w:rsidR="00F97276" w:rsidRPr="00696212">
        <w:t xml:space="preserve">is on the maximum number of </w:t>
      </w:r>
      <w:r w:rsidR="0045609A" w:rsidRPr="00696212">
        <w:t>simultaneously</w:t>
      </w:r>
      <w:r w:rsidR="00F97276" w:rsidRPr="00696212">
        <w:t xml:space="preserve"> active configurations</w:t>
      </w:r>
      <w:r w:rsidR="006C3140" w:rsidRPr="00696212">
        <w:t>.</w:t>
      </w:r>
      <w:r w:rsidR="00FE527E" w:rsidRPr="00696212">
        <w:t xml:space="preserve"> </w:t>
      </w:r>
      <w:r w:rsidR="004D47B4" w:rsidRPr="00696212">
        <w:t xml:space="preserve">An FFS was noted on this discussion in previous RAN2#105bis. </w:t>
      </w:r>
      <w:r w:rsidR="00C65FC3">
        <w:t xml:space="preserve">RAN1 LS reply [3] points to </w:t>
      </w:r>
      <w:r w:rsidR="002D6B85" w:rsidRPr="00F22A05">
        <w:t>an RAN1 agree</w:t>
      </w:r>
      <w:r w:rsidR="00C9580D" w:rsidRPr="00F22A05">
        <w:t>ment</w:t>
      </w:r>
      <w:r w:rsidR="002D6B85" w:rsidRPr="00F22A05">
        <w:t xml:space="preserve"> that 8 active SPS configurations are deemed </w:t>
      </w:r>
      <w:proofErr w:type="gramStart"/>
      <w:r w:rsidR="002D6B85" w:rsidRPr="00F22A05">
        <w:t>sufficient</w:t>
      </w:r>
      <w:proofErr w:type="gramEnd"/>
      <w:r w:rsidR="002D6B85" w:rsidRPr="00F22A05">
        <w:t xml:space="preserve"> for Rel-16, </w:t>
      </w:r>
      <w:r w:rsidR="00C9580D" w:rsidRPr="00F22A05">
        <w:t xml:space="preserve">but </w:t>
      </w:r>
      <w:r w:rsidR="00987C6A" w:rsidRPr="00F22A05">
        <w:t xml:space="preserve">also that impact of </w:t>
      </w:r>
      <w:r w:rsidR="00C9580D" w:rsidRPr="00F22A05">
        <w:t xml:space="preserve">support for 16 has not </w:t>
      </w:r>
      <w:r w:rsidR="0040628F" w:rsidRPr="00F22A05">
        <w:t xml:space="preserve">completely been </w:t>
      </w:r>
      <w:r w:rsidR="00C9580D" w:rsidRPr="00F22A05">
        <w:t xml:space="preserve">analysed. </w:t>
      </w:r>
      <w:r w:rsidR="008B24EA" w:rsidRPr="00F22A05">
        <w:t xml:space="preserve">From our RAN2 point of view, </w:t>
      </w:r>
      <w:r w:rsidR="00322F6C">
        <w:t>to be</w:t>
      </w:r>
      <w:r w:rsidR="00F56DD2" w:rsidRPr="00F22A05">
        <w:t xml:space="preserve"> </w:t>
      </w:r>
      <w:r w:rsidR="006F49D0" w:rsidRPr="00F22A05">
        <w:t>future</w:t>
      </w:r>
      <w:r w:rsidR="00322F6C">
        <w:t xml:space="preserve">-proof </w:t>
      </w:r>
      <w:r w:rsidR="006F49D0" w:rsidRPr="00F22A05">
        <w:t xml:space="preserve">in general and </w:t>
      </w:r>
      <w:r w:rsidR="00224F04">
        <w:t xml:space="preserve">to be </w:t>
      </w:r>
      <w:r w:rsidR="003E7C6B" w:rsidRPr="00F22A05">
        <w:t xml:space="preserve">better </w:t>
      </w:r>
      <w:r w:rsidR="00224F04">
        <w:t xml:space="preserve">in </w:t>
      </w:r>
      <w:r w:rsidR="003E7C6B" w:rsidRPr="00F22A05">
        <w:t xml:space="preserve">handling of non-integer aligned periodical TSN </w:t>
      </w:r>
      <w:proofErr w:type="gramStart"/>
      <w:r w:rsidR="003E7C6B" w:rsidRPr="00F22A05">
        <w:t>traffics in particular</w:t>
      </w:r>
      <w:proofErr w:type="gramEnd"/>
      <w:r w:rsidR="009D3BC3" w:rsidRPr="00F22A05">
        <w:t xml:space="preserve"> (see [</w:t>
      </w:r>
      <w:r w:rsidR="00E505FB">
        <w:t>4</w:t>
      </w:r>
      <w:r w:rsidR="009D3BC3" w:rsidRPr="00F22A05">
        <w:t xml:space="preserve">]), we believe that Rel-16 should support up to 16 possible SPS configurations. </w:t>
      </w:r>
      <w:r w:rsidR="004C56BC" w:rsidRPr="00F22A05">
        <w:t xml:space="preserve">This way, e.g. 8 TSN traffic classes (as handled with IEEE </w:t>
      </w:r>
      <w:proofErr w:type="spellStart"/>
      <w:r w:rsidR="004C56BC" w:rsidRPr="00F22A05">
        <w:t>Qbv</w:t>
      </w:r>
      <w:proofErr w:type="spellEnd"/>
      <w:r w:rsidR="004C56BC" w:rsidRPr="00F22A05">
        <w:t xml:space="preserve">) can be supported with SPS, </w:t>
      </w:r>
      <w:r w:rsidR="00683454" w:rsidRPr="00F22A05">
        <w:t xml:space="preserve">but further services like VOIP are supportable in addition, </w:t>
      </w:r>
      <w:proofErr w:type="gramStart"/>
      <w:r w:rsidR="00683454" w:rsidRPr="00F22A05">
        <w:t>and also</w:t>
      </w:r>
      <w:proofErr w:type="gramEnd"/>
      <w:r w:rsidR="00683454" w:rsidRPr="00F22A05">
        <w:t xml:space="preserve"> cases of non-integer aligned TSN traffic</w:t>
      </w:r>
      <w:r w:rsidR="00410831" w:rsidRPr="00F22A05">
        <w:t xml:space="preserve"> can be handled – as each of those multiple SPS patterns could be helpful to be configurable (see [</w:t>
      </w:r>
      <w:r w:rsidR="00E505FB">
        <w:t>4</w:t>
      </w:r>
      <w:r w:rsidR="00410831" w:rsidRPr="00F22A05">
        <w:t xml:space="preserve">]). </w:t>
      </w:r>
      <w:bookmarkStart w:id="34" w:name="_Toc14262508"/>
    </w:p>
    <w:p w14:paraId="7940B7E5" w14:textId="0F1E80D4" w:rsidR="001E3866" w:rsidRPr="000E3FF2" w:rsidRDefault="001E3866" w:rsidP="000E3FF2">
      <w:pPr>
        <w:pStyle w:val="Proposal"/>
        <w:tabs>
          <w:tab w:val="clear" w:pos="1304"/>
        </w:tabs>
        <w:ind w:left="1701" w:hanging="1701"/>
      </w:pPr>
      <w:bookmarkStart w:id="35" w:name="_Toc16177786"/>
      <w:bookmarkStart w:id="36" w:name="_Toc16177901"/>
      <w:bookmarkStart w:id="37" w:name="_Toc16239355"/>
      <w:bookmarkStart w:id="38" w:name="_Toc16769539"/>
      <w:bookmarkStart w:id="39" w:name="_Toc16785574"/>
      <w:bookmarkStart w:id="40" w:name="_Toc16785582"/>
      <w:bookmarkStart w:id="41" w:name="_Toc16785613"/>
      <w:r w:rsidRPr="000E3FF2">
        <w:t>Support 16 SPS configurations per BWP</w:t>
      </w:r>
      <w:bookmarkEnd w:id="34"/>
      <w:bookmarkEnd w:id="35"/>
      <w:bookmarkEnd w:id="36"/>
      <w:r w:rsidR="00F708A0">
        <w:t>.</w:t>
      </w:r>
      <w:bookmarkEnd w:id="37"/>
      <w:bookmarkEnd w:id="38"/>
      <w:bookmarkEnd w:id="39"/>
      <w:bookmarkEnd w:id="40"/>
      <w:bookmarkEnd w:id="41"/>
    </w:p>
    <w:p w14:paraId="182A1A64" w14:textId="16390A1A" w:rsidR="00B97E19" w:rsidRDefault="00F03AD0" w:rsidP="000E3FF2">
      <w:pPr>
        <w:pStyle w:val="BodyText"/>
      </w:pPr>
      <w:r w:rsidRPr="005A3E8B">
        <w:t xml:space="preserve">Furthermore, </w:t>
      </w:r>
      <w:r>
        <w:t>LS reply [3]</w:t>
      </w:r>
      <w:r w:rsidR="0009472C">
        <w:t xml:space="preserve"> clarifies on the question </w:t>
      </w:r>
      <w:r w:rsidR="00E50DA6">
        <w:t xml:space="preserve">on feasibility on support </w:t>
      </w:r>
      <w:r w:rsidR="00F03737">
        <w:t xml:space="preserve">for shorter SPS </w:t>
      </w:r>
      <w:r w:rsidR="00161072">
        <w:t>periodicities</w:t>
      </w:r>
      <w:r w:rsidR="000149BC">
        <w:t xml:space="preserve">: </w:t>
      </w:r>
      <w:r w:rsidR="005C4E37">
        <w:t xml:space="preserve">it is feasible to support </w:t>
      </w:r>
      <w:r w:rsidR="00B050DB">
        <w:t xml:space="preserve">1 slot periodicity for all SCS (single </w:t>
      </w:r>
      <w:r w:rsidR="00B747DC">
        <w:t>SPS configuration)</w:t>
      </w:r>
      <w:r w:rsidR="00FD194C">
        <w:t>, but that shorter periodicities remain FFS in RAN1.</w:t>
      </w:r>
      <w:r w:rsidR="006E65DC">
        <w:t xml:space="preserve"> We should take this into account as a working assumption when continuing discussing SPS periodicities.</w:t>
      </w:r>
    </w:p>
    <w:p w14:paraId="374ED9D1" w14:textId="1F2DB69E" w:rsidR="00105F1A" w:rsidRPr="00D14843" w:rsidRDefault="00105F1A" w:rsidP="00105F1A">
      <w:pPr>
        <w:pStyle w:val="Heading2"/>
      </w:pPr>
      <w:r w:rsidRPr="00E14A4A">
        <w:t>DL SPS HARQ handling</w:t>
      </w:r>
    </w:p>
    <w:p w14:paraId="000FFEB5" w14:textId="4592E0FE" w:rsidR="000F6DF9" w:rsidRDefault="00105F1A" w:rsidP="00105F1A">
      <w:pPr>
        <w:jc w:val="both"/>
        <w:rPr>
          <w:rFonts w:ascii="Arial" w:hAnsi="Arial" w:cs="Arial"/>
        </w:rPr>
      </w:pPr>
      <w:r w:rsidRPr="00E14A4A">
        <w:rPr>
          <w:rFonts w:ascii="Arial" w:hAnsi="Arial" w:cs="Arial"/>
        </w:rPr>
        <w:t xml:space="preserve">For DL SPS, MAC specification TS 38.321 considers currently only slot granularity for formulas determining the SPS occasion as well as the HARQ process ID to be used. </w:t>
      </w:r>
      <w:r>
        <w:rPr>
          <w:rFonts w:ascii="Arial" w:hAnsi="Arial" w:cs="Arial"/>
        </w:rPr>
        <w:t>RAN1 LS reply [</w:t>
      </w:r>
      <w:r w:rsidR="0004330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] </w:t>
      </w:r>
      <w:r w:rsidR="0003390D">
        <w:rPr>
          <w:rFonts w:ascii="Arial" w:hAnsi="Arial" w:cs="Arial"/>
        </w:rPr>
        <w:t xml:space="preserve">indicates that </w:t>
      </w:r>
      <w:r w:rsidR="00A02123">
        <w:rPr>
          <w:rFonts w:ascii="Arial" w:hAnsi="Arial" w:cs="Arial"/>
        </w:rPr>
        <w:t xml:space="preserve">it is feasible to support periodicity down to 1 slot for all SCS and </w:t>
      </w:r>
      <w:r>
        <w:rPr>
          <w:rFonts w:ascii="Arial" w:hAnsi="Arial" w:cs="Arial"/>
        </w:rPr>
        <w:t xml:space="preserve">clarifies that </w:t>
      </w:r>
      <w:r w:rsidRPr="005223DD">
        <w:rPr>
          <w:rFonts w:ascii="Arial" w:hAnsi="Arial" w:cs="Arial"/>
        </w:rPr>
        <w:t xml:space="preserve">RAN1 will continue to further investigate </w:t>
      </w:r>
      <w:proofErr w:type="gramStart"/>
      <w:r w:rsidRPr="005223DD">
        <w:rPr>
          <w:rFonts w:ascii="Arial" w:hAnsi="Arial" w:cs="Arial"/>
        </w:rPr>
        <w:t>whether or not</w:t>
      </w:r>
      <w:proofErr w:type="gramEnd"/>
      <w:r w:rsidRPr="005223DD">
        <w:rPr>
          <w:rFonts w:ascii="Arial" w:hAnsi="Arial" w:cs="Arial"/>
        </w:rPr>
        <w:t xml:space="preserve"> it is feasible to support periodicities shorter than 1 slot for SPS</w:t>
      </w:r>
      <w:r>
        <w:rPr>
          <w:rFonts w:ascii="Arial" w:hAnsi="Arial" w:cs="Arial"/>
        </w:rPr>
        <w:t>.</w:t>
      </w:r>
      <w:r w:rsidR="00E324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the case </w:t>
      </w:r>
      <w:r w:rsidR="000F6DF9" w:rsidRPr="005223DD">
        <w:rPr>
          <w:rFonts w:ascii="Arial" w:hAnsi="Arial" w:cs="Arial"/>
        </w:rPr>
        <w:t>shorter than 1 slot for SPS</w:t>
      </w:r>
      <w:r>
        <w:rPr>
          <w:rFonts w:ascii="Arial" w:hAnsi="Arial" w:cs="Arial"/>
        </w:rPr>
        <w:t xml:space="preserve"> is</w:t>
      </w:r>
      <w:r w:rsidR="000F6DF9">
        <w:rPr>
          <w:rFonts w:ascii="Arial" w:hAnsi="Arial" w:cs="Arial"/>
        </w:rPr>
        <w:t xml:space="preserve"> supported</w:t>
      </w:r>
      <w:r>
        <w:rPr>
          <w:rFonts w:ascii="Arial" w:hAnsi="Arial" w:cs="Arial"/>
        </w:rPr>
        <w:t>, t</w:t>
      </w:r>
      <w:r w:rsidRPr="0036440A">
        <w:rPr>
          <w:rFonts w:ascii="Arial" w:hAnsi="Arial" w:cs="Arial"/>
        </w:rPr>
        <w:t>he</w:t>
      </w:r>
      <w:r w:rsidRPr="00E14A4A">
        <w:rPr>
          <w:rFonts w:ascii="Arial" w:hAnsi="Arial" w:cs="Arial"/>
        </w:rPr>
        <w:t xml:space="preserve"> formulas in MAC specification for DL SPS need to consider sub-slot granularity and </w:t>
      </w:r>
      <w:r w:rsidR="00BF549B">
        <w:rPr>
          <w:rFonts w:ascii="Arial" w:hAnsi="Arial" w:cs="Arial"/>
        </w:rPr>
        <w:t>to be future-proof</w:t>
      </w:r>
      <w:r w:rsidRPr="00E14A4A">
        <w:rPr>
          <w:rFonts w:ascii="Arial" w:hAnsi="Arial" w:cs="Arial"/>
        </w:rPr>
        <w:t>, as well as alignment with UL CG formulas, it seems straight-forward to base those formulas for DL SPS on OFDM symbol granularity.</w:t>
      </w:r>
      <w:r w:rsidR="00A02123">
        <w:rPr>
          <w:rFonts w:ascii="Arial" w:hAnsi="Arial" w:cs="Arial"/>
        </w:rPr>
        <w:t xml:space="preserve"> </w:t>
      </w:r>
    </w:p>
    <w:p w14:paraId="6706F898" w14:textId="058C368F" w:rsidR="00105F1A" w:rsidRPr="00690B89" w:rsidRDefault="004E34F1" w:rsidP="00105F1A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</w:rPr>
        <w:t xml:space="preserve">In addition, </w:t>
      </w:r>
      <w:r w:rsidR="000F6DF9">
        <w:rPr>
          <w:rFonts w:ascii="Arial" w:hAnsi="Arial" w:cs="Arial"/>
        </w:rPr>
        <w:t>we use DL SPS to serve TSN traffic flows</w:t>
      </w:r>
      <w:r w:rsidR="008A1787">
        <w:rPr>
          <w:rFonts w:ascii="Arial" w:hAnsi="Arial" w:cs="Arial"/>
        </w:rPr>
        <w:t xml:space="preserve"> </w:t>
      </w:r>
      <w:r w:rsidR="0004549D">
        <w:rPr>
          <w:rFonts w:ascii="Arial" w:hAnsi="Arial" w:cs="Arial"/>
        </w:rPr>
        <w:t xml:space="preserve">which might have a large range of </w:t>
      </w:r>
      <w:r w:rsidR="00664CF8">
        <w:rPr>
          <w:rFonts w:ascii="Arial" w:hAnsi="Arial" w:cs="Arial"/>
        </w:rPr>
        <w:t>periodicity</w:t>
      </w:r>
      <w:r w:rsidR="0004549D">
        <w:rPr>
          <w:rFonts w:ascii="Arial" w:hAnsi="Arial" w:cs="Arial"/>
        </w:rPr>
        <w:t xml:space="preserve"> values</w:t>
      </w:r>
      <w:r w:rsidR="008A1787">
        <w:rPr>
          <w:rFonts w:ascii="Arial" w:hAnsi="Arial" w:cs="Arial"/>
        </w:rPr>
        <w:t xml:space="preserve">. In order to reduce the alignment delay between packet arrival and assigned SPS resources, it is beneficial to have more granular periodicities values </w:t>
      </w:r>
      <w:r w:rsidR="003811F0">
        <w:rPr>
          <w:rFonts w:ascii="Arial" w:hAnsi="Arial" w:cs="Arial"/>
        </w:rPr>
        <w:t xml:space="preserve">for SPS </w:t>
      </w:r>
      <w:r w:rsidR="008A1787">
        <w:rPr>
          <w:rFonts w:ascii="Arial" w:hAnsi="Arial" w:cs="Arial"/>
        </w:rPr>
        <w:t xml:space="preserve">and the cases for different SCS should also be considered. In conclusion, it </w:t>
      </w:r>
      <w:r w:rsidR="00CA5F5A">
        <w:rPr>
          <w:rFonts w:ascii="Arial" w:hAnsi="Arial" w:cs="Arial"/>
        </w:rPr>
        <w:t xml:space="preserve">seems </w:t>
      </w:r>
      <w:r w:rsidR="00B34D18">
        <w:rPr>
          <w:rFonts w:ascii="Arial" w:hAnsi="Arial" w:cs="Arial"/>
        </w:rPr>
        <w:t xml:space="preserve">much cleaner and </w:t>
      </w:r>
      <w:r w:rsidR="00CA5F5A">
        <w:rPr>
          <w:rFonts w:ascii="Arial" w:hAnsi="Arial" w:cs="Arial"/>
        </w:rPr>
        <w:t xml:space="preserve">clearer to base </w:t>
      </w:r>
      <w:r w:rsidR="00C7047C">
        <w:rPr>
          <w:rFonts w:ascii="Arial" w:hAnsi="Arial" w:cs="Arial"/>
        </w:rPr>
        <w:t xml:space="preserve">periodicity values on number of OFDM symbols </w:t>
      </w:r>
      <w:r w:rsidR="0063663C">
        <w:rPr>
          <w:rFonts w:ascii="Arial" w:hAnsi="Arial" w:cs="Arial"/>
        </w:rPr>
        <w:t xml:space="preserve">rather </w:t>
      </w:r>
      <w:r w:rsidR="00C7047C">
        <w:rPr>
          <w:rFonts w:ascii="Arial" w:hAnsi="Arial" w:cs="Arial"/>
        </w:rPr>
        <w:t xml:space="preserve">than fractions of millisecond values (for higher SCS). </w:t>
      </w:r>
    </w:p>
    <w:p w14:paraId="117BDEFA" w14:textId="77777777" w:rsidR="00105F1A" w:rsidRPr="00E14A4A" w:rsidRDefault="00105F1A" w:rsidP="00105F1A">
      <w:pPr>
        <w:jc w:val="both"/>
        <w:rPr>
          <w:rFonts w:ascii="Arial" w:hAnsi="Arial" w:cs="Arial"/>
        </w:rPr>
      </w:pPr>
      <w:r w:rsidRPr="00E14A4A">
        <w:rPr>
          <w:rFonts w:ascii="Arial" w:hAnsi="Arial" w:cs="Arial"/>
        </w:rPr>
        <w:t>An example to determine DL SPS occasions is shown below, aligned with formula for NR UL configured grant:</w:t>
      </w:r>
    </w:p>
    <w:p w14:paraId="5825C4AE" w14:textId="77777777" w:rsidR="00105F1A" w:rsidRPr="00D14843" w:rsidRDefault="00105F1A" w:rsidP="00105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u w:val="single"/>
          <w:lang w:eastAsia="ko-KR"/>
        </w:rPr>
      </w:pPr>
      <w:r w:rsidRPr="00D14843">
        <w:rPr>
          <w:rFonts w:ascii="Arial" w:hAnsi="Arial" w:cs="Arial"/>
          <w:u w:val="single"/>
          <w:lang w:eastAsia="ko-KR"/>
        </w:rPr>
        <w:t>Proposal for Rel-16:</w:t>
      </w:r>
    </w:p>
    <w:p w14:paraId="3BF73954" w14:textId="77777777" w:rsidR="00105F1A" w:rsidRPr="00D14843" w:rsidRDefault="00105F1A" w:rsidP="00105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lang w:eastAsia="ko-KR"/>
        </w:rPr>
      </w:pPr>
      <w:r w:rsidRPr="00D14843">
        <w:rPr>
          <w:rFonts w:ascii="Arial" w:hAnsi="Arial" w:cs="Arial"/>
          <w:lang w:eastAsia="ko-KR"/>
        </w:rPr>
        <w:t>After a downlink assignment is configured for SPS</w:t>
      </w:r>
      <w:r w:rsidRPr="00D14843">
        <w:rPr>
          <w:rFonts w:ascii="Arial" w:hAnsi="Arial" w:cs="Arial"/>
          <w:noProof/>
          <w:lang w:eastAsia="ko-KR"/>
        </w:rPr>
        <w:t>, the MAC entity shall consider that the downlink assignments recurs associated with each symbol for which:</w:t>
      </w:r>
    </w:p>
    <w:p w14:paraId="165F177F" w14:textId="77777777" w:rsidR="00105F1A" w:rsidRPr="00D14843" w:rsidRDefault="00105F1A" w:rsidP="00105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lang w:eastAsia="ko-KR"/>
        </w:rPr>
      </w:pPr>
      <w:r w:rsidRPr="00D14843">
        <w:rPr>
          <w:rFonts w:ascii="Arial" w:hAnsi="Arial" w:cs="Arial"/>
          <w:noProof/>
          <w:lang w:eastAsia="ko-KR"/>
        </w:rPr>
        <w:t xml:space="preserve">[(SFN × </w:t>
      </w:r>
      <w:r w:rsidRPr="00D14843">
        <w:rPr>
          <w:rFonts w:ascii="Arial" w:hAnsi="Arial" w:cs="Arial"/>
          <w:i/>
          <w:noProof/>
          <w:lang w:eastAsia="ko-KR"/>
        </w:rPr>
        <w:t>numberOfSlotsPerFrame</w:t>
      </w:r>
      <w:r w:rsidRPr="00D14843">
        <w:rPr>
          <w:rFonts w:ascii="Arial" w:hAnsi="Arial" w:cs="Arial"/>
          <w:noProof/>
          <w:lang w:eastAsia="ko-KR"/>
        </w:rPr>
        <w:t xml:space="preserve"> × </w:t>
      </w:r>
      <w:r w:rsidRPr="00D14843">
        <w:rPr>
          <w:rFonts w:ascii="Arial" w:hAnsi="Arial" w:cs="Arial"/>
          <w:i/>
          <w:noProof/>
          <w:lang w:eastAsia="ko-KR"/>
        </w:rPr>
        <w:t>numberOfSymbolsPerSlot</w:t>
      </w:r>
      <w:r w:rsidRPr="00D14843">
        <w:rPr>
          <w:rFonts w:ascii="Arial" w:hAnsi="Arial" w:cs="Arial"/>
          <w:noProof/>
          <w:lang w:eastAsia="ko-KR"/>
        </w:rPr>
        <w:t xml:space="preserve">) + (slot number in the frame × </w:t>
      </w:r>
      <w:r w:rsidRPr="00D14843">
        <w:rPr>
          <w:rFonts w:ascii="Arial" w:hAnsi="Arial" w:cs="Arial"/>
          <w:i/>
          <w:noProof/>
          <w:lang w:eastAsia="ko-KR"/>
        </w:rPr>
        <w:t>numberOfSymbolsPerSlot</w:t>
      </w:r>
      <w:r w:rsidRPr="00D14843">
        <w:rPr>
          <w:rFonts w:ascii="Arial" w:hAnsi="Arial" w:cs="Arial"/>
          <w:noProof/>
          <w:lang w:eastAsia="ko-KR"/>
        </w:rPr>
        <w:t>) + symbol number in the slot] =</w:t>
      </w:r>
      <w:r w:rsidRPr="00D14843">
        <w:rPr>
          <w:rFonts w:ascii="Arial" w:hAnsi="Arial" w:cs="Arial"/>
          <w:noProof/>
          <w:lang w:eastAsia="ko-KR"/>
        </w:rPr>
        <w:br/>
        <w:t>[(SFN</w:t>
      </w:r>
      <w:r w:rsidRPr="00D14843">
        <w:rPr>
          <w:rFonts w:ascii="Arial" w:hAnsi="Arial" w:cs="Arial"/>
          <w:noProof/>
          <w:vertAlign w:val="subscript"/>
          <w:lang w:eastAsia="ko-KR"/>
        </w:rPr>
        <w:t>start time</w:t>
      </w:r>
      <w:r w:rsidRPr="00D14843">
        <w:rPr>
          <w:rFonts w:ascii="Arial" w:hAnsi="Arial" w:cs="Arial"/>
          <w:noProof/>
          <w:lang w:eastAsia="ko-KR"/>
        </w:rPr>
        <w:t xml:space="preserve"> × </w:t>
      </w:r>
      <w:r w:rsidRPr="00D14843">
        <w:rPr>
          <w:rFonts w:ascii="Arial" w:hAnsi="Arial" w:cs="Arial"/>
          <w:i/>
          <w:noProof/>
          <w:lang w:eastAsia="ko-KR"/>
        </w:rPr>
        <w:t>numberOfSlotsPerFrame</w:t>
      </w:r>
      <w:r w:rsidRPr="00D14843">
        <w:rPr>
          <w:rFonts w:ascii="Arial" w:hAnsi="Arial" w:cs="Arial"/>
          <w:noProof/>
          <w:lang w:eastAsia="ko-KR"/>
        </w:rPr>
        <w:t xml:space="preserve"> × </w:t>
      </w:r>
      <w:r w:rsidRPr="00D14843">
        <w:rPr>
          <w:rFonts w:ascii="Arial" w:hAnsi="Arial" w:cs="Arial"/>
          <w:i/>
          <w:noProof/>
          <w:lang w:eastAsia="ko-KR"/>
        </w:rPr>
        <w:t>numberOfSymbolsPerSlot</w:t>
      </w:r>
      <w:r w:rsidRPr="00D14843">
        <w:rPr>
          <w:rFonts w:ascii="Arial" w:hAnsi="Arial" w:cs="Arial"/>
          <w:noProof/>
          <w:lang w:eastAsia="ko-KR"/>
        </w:rPr>
        <w:t xml:space="preserve"> + slot</w:t>
      </w:r>
      <w:r w:rsidRPr="00D14843">
        <w:rPr>
          <w:rFonts w:ascii="Arial" w:hAnsi="Arial" w:cs="Arial"/>
          <w:noProof/>
          <w:vertAlign w:val="subscript"/>
          <w:lang w:eastAsia="ko-KR"/>
        </w:rPr>
        <w:t>start time</w:t>
      </w:r>
      <w:r w:rsidRPr="00D14843">
        <w:rPr>
          <w:rFonts w:ascii="Arial" w:hAnsi="Arial" w:cs="Arial"/>
          <w:noProof/>
          <w:lang w:eastAsia="ko-KR"/>
        </w:rPr>
        <w:t xml:space="preserve"> × </w:t>
      </w:r>
      <w:r w:rsidRPr="00D14843">
        <w:rPr>
          <w:rFonts w:ascii="Arial" w:hAnsi="Arial" w:cs="Arial"/>
          <w:i/>
          <w:noProof/>
          <w:lang w:eastAsia="ko-KR"/>
        </w:rPr>
        <w:t>numberOfSymbolsPerSlot</w:t>
      </w:r>
      <w:r w:rsidRPr="00D14843">
        <w:rPr>
          <w:rFonts w:ascii="Arial" w:hAnsi="Arial" w:cs="Arial"/>
          <w:noProof/>
          <w:lang w:eastAsia="ko-KR"/>
        </w:rPr>
        <w:t xml:space="preserve"> + symbol</w:t>
      </w:r>
      <w:r w:rsidRPr="00D14843">
        <w:rPr>
          <w:rFonts w:ascii="Arial" w:hAnsi="Arial" w:cs="Arial"/>
          <w:noProof/>
          <w:vertAlign w:val="subscript"/>
          <w:lang w:eastAsia="ko-KR"/>
        </w:rPr>
        <w:t>start time</w:t>
      </w:r>
      <w:r w:rsidRPr="00D14843">
        <w:rPr>
          <w:rFonts w:ascii="Arial" w:hAnsi="Arial" w:cs="Arial"/>
          <w:noProof/>
          <w:lang w:eastAsia="ko-KR"/>
        </w:rPr>
        <w:t xml:space="preserve">) + N × </w:t>
      </w:r>
      <w:r w:rsidRPr="00D14843">
        <w:rPr>
          <w:rFonts w:ascii="Arial" w:hAnsi="Arial" w:cs="Arial"/>
          <w:i/>
          <w:noProof/>
          <w:lang w:eastAsia="ko-KR"/>
        </w:rPr>
        <w:t>periodicity</w:t>
      </w:r>
      <w:r w:rsidRPr="00D14843">
        <w:rPr>
          <w:rFonts w:ascii="Arial" w:hAnsi="Arial" w:cs="Arial"/>
          <w:noProof/>
          <w:lang w:eastAsia="ko-KR"/>
        </w:rPr>
        <w:t xml:space="preserve">] modulo (1024 × </w:t>
      </w:r>
      <w:r w:rsidRPr="00D14843">
        <w:rPr>
          <w:rFonts w:ascii="Arial" w:hAnsi="Arial" w:cs="Arial"/>
          <w:i/>
          <w:noProof/>
          <w:lang w:eastAsia="ko-KR"/>
        </w:rPr>
        <w:t>numberOfSlotsPerFrame</w:t>
      </w:r>
      <w:r w:rsidRPr="00D14843">
        <w:rPr>
          <w:rFonts w:ascii="Arial" w:hAnsi="Arial" w:cs="Arial"/>
          <w:noProof/>
          <w:lang w:eastAsia="ko-KR"/>
        </w:rPr>
        <w:t xml:space="preserve"> × </w:t>
      </w:r>
      <w:r w:rsidRPr="00D14843">
        <w:rPr>
          <w:rFonts w:ascii="Arial" w:hAnsi="Arial" w:cs="Arial"/>
          <w:i/>
          <w:noProof/>
          <w:lang w:eastAsia="ko-KR"/>
        </w:rPr>
        <w:t>numberOfSymbolsPerSlot</w:t>
      </w:r>
      <w:r w:rsidRPr="00D14843">
        <w:rPr>
          <w:rFonts w:ascii="Arial" w:hAnsi="Arial" w:cs="Arial"/>
          <w:noProof/>
          <w:lang w:eastAsia="ko-KR"/>
        </w:rPr>
        <w:t>), for all N &gt;= 0.</w:t>
      </w:r>
    </w:p>
    <w:p w14:paraId="59151DA8" w14:textId="77777777" w:rsidR="00105F1A" w:rsidRPr="00D14843" w:rsidRDefault="00105F1A" w:rsidP="00105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lang w:eastAsia="ko-KR"/>
        </w:rPr>
      </w:pPr>
      <w:r w:rsidRPr="00D14843">
        <w:rPr>
          <w:rFonts w:ascii="Arial" w:hAnsi="Arial" w:cs="Arial"/>
          <w:noProof/>
          <w:lang w:eastAsia="ko-KR"/>
        </w:rPr>
        <w:t>where SFN</w:t>
      </w:r>
      <w:r w:rsidRPr="00D14843">
        <w:rPr>
          <w:rFonts w:ascii="Arial" w:hAnsi="Arial" w:cs="Arial"/>
          <w:noProof/>
          <w:vertAlign w:val="subscript"/>
          <w:lang w:eastAsia="ko-KR"/>
        </w:rPr>
        <w:t>start time</w:t>
      </w:r>
      <w:r w:rsidRPr="00D14843">
        <w:rPr>
          <w:rFonts w:ascii="Arial" w:hAnsi="Arial" w:cs="Arial"/>
          <w:noProof/>
          <w:lang w:eastAsia="ko-KR"/>
        </w:rPr>
        <w:t>, slot</w:t>
      </w:r>
      <w:r w:rsidRPr="00D14843">
        <w:rPr>
          <w:rFonts w:ascii="Arial" w:hAnsi="Arial" w:cs="Arial"/>
          <w:noProof/>
          <w:vertAlign w:val="subscript"/>
          <w:lang w:eastAsia="ko-KR"/>
        </w:rPr>
        <w:t>start time</w:t>
      </w:r>
      <w:r w:rsidRPr="00D14843">
        <w:rPr>
          <w:rFonts w:ascii="Arial" w:hAnsi="Arial" w:cs="Arial"/>
          <w:noProof/>
          <w:lang w:eastAsia="ko-KR"/>
        </w:rPr>
        <w:t>, and symbol</w:t>
      </w:r>
      <w:r w:rsidRPr="00D14843">
        <w:rPr>
          <w:rFonts w:ascii="Arial" w:hAnsi="Arial" w:cs="Arial"/>
          <w:noProof/>
          <w:vertAlign w:val="subscript"/>
          <w:lang w:eastAsia="ko-KR"/>
        </w:rPr>
        <w:t>start time</w:t>
      </w:r>
      <w:r w:rsidRPr="00D14843">
        <w:rPr>
          <w:rFonts w:ascii="Arial" w:hAnsi="Arial" w:cs="Arial"/>
          <w:noProof/>
          <w:lang w:eastAsia="ko-KR"/>
        </w:rPr>
        <w:t xml:space="preserve"> are the SFN, slot, and symbol, respectively, of the first transmission of PDSCH where the configured downlink assignment was (re-)initialised.</w:t>
      </w:r>
    </w:p>
    <w:p w14:paraId="1A1F8A8E" w14:textId="77777777" w:rsidR="00105F1A" w:rsidRPr="00FA5E7E" w:rsidRDefault="00105F1A" w:rsidP="00105F1A">
      <w:pPr>
        <w:pStyle w:val="BodyText"/>
        <w:rPr>
          <w:rFonts w:cs="Arial"/>
        </w:rPr>
      </w:pPr>
      <w:bookmarkStart w:id="42" w:name="_Toc3301160"/>
      <w:bookmarkStart w:id="43" w:name="_Toc3301202"/>
      <w:bookmarkStart w:id="44" w:name="_Toc3301520"/>
      <w:r w:rsidRPr="00E14A4A">
        <w:rPr>
          <w:rFonts w:cs="Arial"/>
        </w:rPr>
        <w:lastRenderedPageBreak/>
        <w:t>When it comes to HARQ process ID determination and considering multiple active DL SPS configuration to separate the HARQ process ID pool, it had been agreed in RAN2#105b</w:t>
      </w:r>
      <w:r w:rsidRPr="00FA5E7E">
        <w:rPr>
          <w:rFonts w:cs="Arial"/>
        </w:rPr>
        <w:t xml:space="preserve">is to introduce a </w:t>
      </w:r>
      <w:proofErr w:type="spellStart"/>
      <w:r w:rsidRPr="00FA5E7E">
        <w:rPr>
          <w:rFonts w:cs="Arial"/>
          <w:i/>
        </w:rPr>
        <w:t>harqProcessIdOffset</w:t>
      </w:r>
      <w:proofErr w:type="spellEnd"/>
      <w:r w:rsidRPr="00FA5E7E">
        <w:rPr>
          <w:rFonts w:cs="Arial"/>
        </w:rPr>
        <w:t xml:space="preserve"> parameter.</w:t>
      </w:r>
      <w:r>
        <w:rPr>
          <w:rFonts w:cs="Arial"/>
        </w:rPr>
        <w:t xml:space="preserve"> </w:t>
      </w:r>
      <w:r w:rsidRPr="00E14A4A">
        <w:rPr>
          <w:rFonts w:cs="Arial"/>
        </w:rPr>
        <w:t>Taking both symbol-level calculation and HARQ process ID offset into account leads to the following proposed specification of the HARQ ID determination.</w:t>
      </w:r>
    </w:p>
    <w:p w14:paraId="471318DE" w14:textId="77777777" w:rsidR="00105F1A" w:rsidRPr="00D14843" w:rsidRDefault="00105F1A" w:rsidP="00105F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u w:val="single"/>
          <w:lang w:eastAsia="ko-KR"/>
        </w:rPr>
      </w:pPr>
      <w:r w:rsidRPr="00D14843">
        <w:rPr>
          <w:rFonts w:ascii="Arial" w:hAnsi="Arial" w:cs="Arial"/>
          <w:u w:val="single"/>
          <w:lang w:eastAsia="ko-KR"/>
        </w:rPr>
        <w:t>Proposal for Rel-16:</w:t>
      </w:r>
    </w:p>
    <w:p w14:paraId="42ADC7BA" w14:textId="77777777" w:rsidR="00105F1A" w:rsidRPr="00D14843" w:rsidRDefault="00105F1A" w:rsidP="00105F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lang w:eastAsia="ko-KR"/>
        </w:rPr>
      </w:pPr>
      <w:r w:rsidRPr="00D14843">
        <w:rPr>
          <w:rFonts w:ascii="Arial" w:hAnsi="Arial" w:cs="Arial"/>
          <w:lang w:eastAsia="ko-KR"/>
        </w:rPr>
        <w:t>For configured downlink assignments, the HARQ Process ID associated with the first symbol of a DL transmission is derived from the following equation:</w:t>
      </w:r>
    </w:p>
    <w:p w14:paraId="1FD40490" w14:textId="77777777" w:rsidR="00105F1A" w:rsidRPr="00D14843" w:rsidRDefault="00105F1A" w:rsidP="00105F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lang w:eastAsia="ko-KR"/>
        </w:rPr>
      </w:pPr>
      <w:r w:rsidRPr="00D14843">
        <w:rPr>
          <w:rFonts w:ascii="Arial" w:hAnsi="Arial" w:cs="Arial"/>
          <w:lang w:eastAsia="ko-KR"/>
        </w:rPr>
        <w:t>HARQ Process ID = [floor (</w:t>
      </w:r>
      <w:proofErr w:type="spellStart"/>
      <w:r w:rsidRPr="00D14843">
        <w:rPr>
          <w:rFonts w:ascii="Arial" w:hAnsi="Arial" w:cs="Arial"/>
          <w:lang w:eastAsia="ko-KR"/>
        </w:rPr>
        <w:t>CURRENT_symbol</w:t>
      </w:r>
      <w:proofErr w:type="spellEnd"/>
      <w:r w:rsidRPr="00D14843">
        <w:rPr>
          <w:rFonts w:ascii="Arial" w:hAnsi="Arial" w:cs="Arial"/>
          <w:lang w:eastAsia="ko-KR"/>
        </w:rPr>
        <w:t xml:space="preserve">/ </w:t>
      </w:r>
      <w:r w:rsidRPr="00D14843">
        <w:rPr>
          <w:rFonts w:ascii="Arial" w:hAnsi="Arial" w:cs="Arial"/>
          <w:i/>
          <w:lang w:eastAsia="ko-KR"/>
        </w:rPr>
        <w:t>periodicity</w:t>
      </w:r>
      <w:r w:rsidRPr="00D14843">
        <w:rPr>
          <w:rFonts w:ascii="Arial" w:hAnsi="Arial" w:cs="Arial"/>
          <w:lang w:eastAsia="ko-KR"/>
        </w:rPr>
        <w:t xml:space="preserve">)] modulo </w:t>
      </w:r>
      <w:proofErr w:type="spellStart"/>
      <w:r w:rsidRPr="00D14843">
        <w:rPr>
          <w:rFonts w:ascii="Arial" w:hAnsi="Arial" w:cs="Arial"/>
          <w:i/>
          <w:lang w:eastAsia="ko-KR"/>
        </w:rPr>
        <w:t>nrofHARQ</w:t>
      </w:r>
      <w:proofErr w:type="spellEnd"/>
      <w:r w:rsidRPr="00D14843">
        <w:rPr>
          <w:rFonts w:ascii="Arial" w:hAnsi="Arial" w:cs="Arial"/>
          <w:i/>
          <w:lang w:eastAsia="ko-KR"/>
        </w:rPr>
        <w:t xml:space="preserve">-Processes + </w:t>
      </w:r>
      <w:proofErr w:type="spellStart"/>
      <w:r w:rsidRPr="00D14843">
        <w:rPr>
          <w:rFonts w:ascii="Arial" w:hAnsi="Arial" w:cs="Arial"/>
          <w:i/>
          <w:lang w:eastAsia="ko-KR"/>
        </w:rPr>
        <w:t>harqProcessIdOffset</w:t>
      </w:r>
      <w:proofErr w:type="spellEnd"/>
    </w:p>
    <w:p w14:paraId="23BFC18F" w14:textId="77777777" w:rsidR="00105F1A" w:rsidRPr="00D14843" w:rsidRDefault="00105F1A" w:rsidP="00105F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noProof/>
          <w:lang w:eastAsia="ko-KR"/>
        </w:rPr>
      </w:pPr>
      <w:r w:rsidRPr="00D14843">
        <w:rPr>
          <w:rFonts w:ascii="Arial" w:hAnsi="Arial" w:cs="Arial"/>
          <w:noProof/>
          <w:lang w:eastAsia="ko-KR"/>
        </w:rPr>
        <w:t xml:space="preserve">where CURRENT_symbol=(SFN × </w:t>
      </w:r>
      <w:r w:rsidRPr="00D14843">
        <w:rPr>
          <w:rFonts w:ascii="Arial" w:hAnsi="Arial" w:cs="Arial"/>
          <w:i/>
          <w:noProof/>
          <w:lang w:eastAsia="ko-KR"/>
        </w:rPr>
        <w:t>numberOfSlotsPerFrame</w:t>
      </w:r>
      <w:r w:rsidRPr="00D14843">
        <w:rPr>
          <w:rFonts w:ascii="Arial" w:hAnsi="Arial" w:cs="Arial"/>
          <w:noProof/>
          <w:lang w:eastAsia="ko-KR"/>
        </w:rPr>
        <w:t xml:space="preserve"> × </w:t>
      </w:r>
      <w:r w:rsidRPr="00D14843">
        <w:rPr>
          <w:rFonts w:ascii="Arial" w:hAnsi="Arial" w:cs="Arial"/>
          <w:i/>
          <w:noProof/>
          <w:lang w:eastAsia="ko-KR"/>
        </w:rPr>
        <w:t>numberOfSymbolsPerSlot</w:t>
      </w:r>
      <w:r w:rsidRPr="00D14843">
        <w:rPr>
          <w:rFonts w:ascii="Arial" w:hAnsi="Arial" w:cs="Arial"/>
          <w:noProof/>
          <w:lang w:eastAsia="ko-KR"/>
        </w:rPr>
        <w:t xml:space="preserve"> + slot number in the frame × </w:t>
      </w:r>
      <w:r w:rsidRPr="00D14843">
        <w:rPr>
          <w:rFonts w:ascii="Arial" w:hAnsi="Arial" w:cs="Arial"/>
          <w:i/>
          <w:noProof/>
          <w:lang w:eastAsia="ko-KR"/>
        </w:rPr>
        <w:t>numberOfSy</w:t>
      </w:r>
      <w:bookmarkStart w:id="45" w:name="_GoBack"/>
      <w:bookmarkEnd w:id="45"/>
      <w:r w:rsidRPr="00D14843">
        <w:rPr>
          <w:rFonts w:ascii="Arial" w:hAnsi="Arial" w:cs="Arial"/>
          <w:i/>
          <w:noProof/>
          <w:lang w:eastAsia="ko-KR"/>
        </w:rPr>
        <w:t>mbolsPerSlot</w:t>
      </w:r>
      <w:r w:rsidRPr="00D14843">
        <w:rPr>
          <w:rFonts w:ascii="Arial" w:hAnsi="Arial" w:cs="Arial"/>
          <w:noProof/>
          <w:lang w:eastAsia="ko-KR"/>
        </w:rPr>
        <w:t xml:space="preserve"> + symbol number in the slot), and </w:t>
      </w:r>
      <w:r w:rsidRPr="00D14843">
        <w:rPr>
          <w:rFonts w:ascii="Arial" w:hAnsi="Arial" w:cs="Arial"/>
          <w:i/>
          <w:noProof/>
          <w:lang w:eastAsia="ko-KR"/>
        </w:rPr>
        <w:t>numberOfSlotsPerFrame</w:t>
      </w:r>
      <w:r w:rsidRPr="00D14843">
        <w:rPr>
          <w:rFonts w:ascii="Arial" w:hAnsi="Arial" w:cs="Arial"/>
          <w:noProof/>
          <w:lang w:eastAsia="ko-KR"/>
        </w:rPr>
        <w:t xml:space="preserve"> and </w:t>
      </w:r>
      <w:r w:rsidRPr="00D14843">
        <w:rPr>
          <w:rFonts w:ascii="Arial" w:hAnsi="Arial" w:cs="Arial"/>
          <w:i/>
          <w:noProof/>
          <w:lang w:eastAsia="ko-KR"/>
        </w:rPr>
        <w:t>numberOfSymbolsPerSlot</w:t>
      </w:r>
      <w:r w:rsidRPr="00D14843">
        <w:rPr>
          <w:rFonts w:ascii="Arial" w:hAnsi="Arial" w:cs="Arial"/>
          <w:noProof/>
          <w:lang w:eastAsia="ko-KR"/>
        </w:rPr>
        <w:t xml:space="preserve"> refer to the number of consecutive slots per frame and the number of consecutive symbols per slot, respectively as specified in TS 38.211 [8].</w:t>
      </w:r>
    </w:p>
    <w:p w14:paraId="0E715C1A" w14:textId="77777777" w:rsidR="00105F1A" w:rsidRPr="00690B89" w:rsidRDefault="00105F1A" w:rsidP="00105F1A">
      <w:pPr>
        <w:rPr>
          <w:rFonts w:ascii="Arial" w:eastAsiaTheme="minorEastAsia" w:hAnsi="Arial" w:cs="Arial"/>
          <w:lang w:val="sv-SE" w:eastAsia="zh-CN"/>
        </w:rPr>
      </w:pPr>
      <w:r w:rsidRPr="00E14A4A">
        <w:rPr>
          <w:rFonts w:ascii="Arial" w:hAnsi="Arial" w:cs="Arial"/>
        </w:rPr>
        <w:t>In conclusion we propose:</w:t>
      </w:r>
    </w:p>
    <w:p w14:paraId="24C6591D" w14:textId="57E104B6" w:rsidR="008517FE" w:rsidRPr="00113276" w:rsidRDefault="008750EF" w:rsidP="000E3FF2">
      <w:pPr>
        <w:pStyle w:val="Proposal"/>
        <w:rPr>
          <w:rFonts w:cs="Arial"/>
        </w:rPr>
      </w:pPr>
      <w:bookmarkStart w:id="46" w:name="_Toc3464825"/>
      <w:bookmarkStart w:id="47" w:name="_Toc4581924"/>
      <w:bookmarkStart w:id="48" w:name="_Toc4680549"/>
      <w:bookmarkStart w:id="49" w:name="_Toc5893503"/>
      <w:bookmarkStart w:id="50" w:name="_Toc7526113"/>
      <w:bookmarkStart w:id="51" w:name="_Toc7526124"/>
      <w:bookmarkStart w:id="52" w:name="_Toc7526869"/>
      <w:bookmarkStart w:id="53" w:name="_Toc7609325"/>
      <w:bookmarkStart w:id="54" w:name="_Toc7683778"/>
      <w:bookmarkStart w:id="55" w:name="_Toc7684765"/>
      <w:bookmarkStart w:id="56" w:name="_Toc7685159"/>
      <w:bookmarkStart w:id="57" w:name="_Toc7685861"/>
      <w:bookmarkStart w:id="58" w:name="_Toc7685923"/>
      <w:bookmarkStart w:id="59" w:name="_Toc7685935"/>
      <w:bookmarkStart w:id="60" w:name="_Toc7697956"/>
      <w:bookmarkStart w:id="61" w:name="_Toc7716862"/>
      <w:bookmarkStart w:id="62" w:name="_Toc16177787"/>
      <w:bookmarkStart w:id="63" w:name="_Toc16177902"/>
      <w:bookmarkStart w:id="64" w:name="_Toc16239356"/>
      <w:bookmarkStart w:id="65" w:name="_Toc16769540"/>
      <w:bookmarkStart w:id="66" w:name="_Toc16785575"/>
      <w:bookmarkStart w:id="67" w:name="_Toc16785583"/>
      <w:bookmarkStart w:id="68" w:name="_Toc16785614"/>
      <w:r>
        <w:rPr>
          <w:rFonts w:cs="Arial"/>
        </w:rPr>
        <w:t>F</w:t>
      </w:r>
      <w:r w:rsidR="00105F1A" w:rsidRPr="00FA5E7E">
        <w:rPr>
          <w:rFonts w:cs="Arial"/>
        </w:rPr>
        <w:t>ormulas to determine DL SPS assignment occurrences as well as HARQ process ID should be based on OFDM-symbols.</w:t>
      </w:r>
      <w:bookmarkEnd w:id="42"/>
      <w:bookmarkEnd w:id="43"/>
      <w:bookmarkEnd w:id="4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08C8993" w14:textId="77777777" w:rsidR="00B567D6" w:rsidRPr="00177309" w:rsidRDefault="00B567D6" w:rsidP="00B567D6">
      <w:pPr>
        <w:pStyle w:val="Heading1"/>
      </w:pPr>
      <w:r w:rsidRPr="00177309">
        <w:t>Conclusion</w:t>
      </w:r>
    </w:p>
    <w:p w14:paraId="4C4E91EA" w14:textId="77777777" w:rsidR="00991A64" w:rsidRPr="00416004" w:rsidRDefault="00991A64" w:rsidP="00991A64">
      <w:pPr>
        <w:rPr>
          <w:rFonts w:ascii="Arial" w:hAnsi="Arial" w:cs="Arial"/>
          <w:b/>
          <w:bCs/>
          <w:rtl/>
        </w:rPr>
      </w:pPr>
      <w:bookmarkStart w:id="69" w:name="_Toc528850436"/>
      <w:bookmarkStart w:id="70" w:name="_Toc528850447"/>
      <w:bookmarkStart w:id="71" w:name="_Toc528850496"/>
      <w:bookmarkStart w:id="72" w:name="_Toc528850518"/>
      <w:bookmarkStart w:id="73" w:name="_Toc528853699"/>
      <w:bookmarkStart w:id="74" w:name="_Toc785813"/>
      <w:r w:rsidRPr="00416004">
        <w:rPr>
          <w:rFonts w:ascii="Arial" w:hAnsi="Arial" w:cs="Arial"/>
        </w:rPr>
        <w:t>Based on the discussion above, we propose the following:</w:t>
      </w:r>
      <w:bookmarkEnd w:id="69"/>
      <w:bookmarkEnd w:id="70"/>
      <w:bookmarkEnd w:id="71"/>
      <w:bookmarkEnd w:id="72"/>
      <w:bookmarkEnd w:id="73"/>
      <w:bookmarkEnd w:id="74"/>
    </w:p>
    <w:p w14:paraId="423D1F80" w14:textId="77777777" w:rsidR="00380B8D" w:rsidRPr="00380B8D" w:rsidRDefault="00991A6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380B8D">
        <w:t>Proposal 1</w:t>
      </w:r>
      <w:r w:rsidR="00380B8D" w:rsidRPr="00380B8D">
        <w:rPr>
          <w:rFonts w:asciiTheme="minorHAnsi" w:eastAsiaTheme="minorEastAsia" w:hAnsiTheme="minorHAnsi" w:cstheme="minorBidi"/>
          <w:b w:val="0"/>
          <w:sz w:val="22"/>
        </w:rPr>
        <w:tab/>
      </w:r>
      <w:r w:rsidR="00380B8D">
        <w:t>Each DL SPS is configured independently from each other (i.e. no RRC signalling optimization).</w:t>
      </w:r>
    </w:p>
    <w:p w14:paraId="3DEE3AC8" w14:textId="77777777" w:rsidR="00380B8D" w:rsidRPr="00380B8D" w:rsidRDefault="00380B8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380B8D">
        <w:rPr>
          <w:rFonts w:asciiTheme="minorHAnsi" w:eastAsiaTheme="minorEastAsia" w:hAnsiTheme="minorHAnsi" w:cstheme="minorBidi"/>
          <w:b w:val="0"/>
          <w:sz w:val="22"/>
        </w:rPr>
        <w:tab/>
      </w:r>
      <w:r>
        <w:t>Add configurationIndex and harqProcessIdOffset as configuration parameters to each DL SPS configuration.</w:t>
      </w:r>
    </w:p>
    <w:p w14:paraId="7751D6DB" w14:textId="77777777" w:rsidR="00380B8D" w:rsidRPr="00380B8D" w:rsidRDefault="00380B8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 w:rsidRPr="00380B8D">
        <w:rPr>
          <w:rFonts w:asciiTheme="minorHAnsi" w:eastAsiaTheme="minorEastAsia" w:hAnsiTheme="minorHAnsi" w:cstheme="minorBidi"/>
          <w:b w:val="0"/>
          <w:sz w:val="22"/>
        </w:rPr>
        <w:tab/>
      </w:r>
      <w:r>
        <w:t>Support 16 SPS configurations per BWP.</w:t>
      </w:r>
    </w:p>
    <w:p w14:paraId="19AC8559" w14:textId="77777777" w:rsidR="00380B8D" w:rsidRPr="00380B8D" w:rsidRDefault="00380B8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311B5A">
        <w:rPr>
          <w:rFonts w:cs="Arial"/>
        </w:rPr>
        <w:t>Proposal 4</w:t>
      </w:r>
      <w:r w:rsidRPr="00380B8D">
        <w:rPr>
          <w:rFonts w:asciiTheme="minorHAnsi" w:eastAsiaTheme="minorEastAsia" w:hAnsiTheme="minorHAnsi" w:cstheme="minorBidi"/>
          <w:b w:val="0"/>
          <w:sz w:val="22"/>
        </w:rPr>
        <w:tab/>
      </w:r>
      <w:r w:rsidRPr="00311B5A">
        <w:rPr>
          <w:rFonts w:cs="Arial"/>
        </w:rPr>
        <w:t>Formulas to determine DL SPS assignment occurrences as well as HARQ process ID should be based on OFDM-symbols.</w:t>
      </w:r>
    </w:p>
    <w:p w14:paraId="599C8FC6" w14:textId="4F85272F" w:rsidR="00B567D6" w:rsidRDefault="00991A64" w:rsidP="00991A64">
      <w:pPr>
        <w:pStyle w:val="Body"/>
        <w:spacing w:after="240"/>
        <w:ind w:left="0" w:firstLine="0"/>
      </w:pPr>
      <w:r>
        <w:rPr>
          <w:b/>
          <w:bCs/>
        </w:rPr>
        <w:fldChar w:fldCharType="end"/>
      </w:r>
    </w:p>
    <w:p w14:paraId="66448714" w14:textId="77777777" w:rsidR="00B567D6" w:rsidRPr="00DC0703" w:rsidRDefault="00B567D6" w:rsidP="00B567D6">
      <w:pPr>
        <w:pStyle w:val="Heading1"/>
        <w:rPr>
          <w:szCs w:val="20"/>
          <w:lang w:val="en-US"/>
        </w:rPr>
      </w:pPr>
      <w:bookmarkStart w:id="75" w:name="_In-sequence_SDU_delivery"/>
      <w:bookmarkEnd w:id="75"/>
      <w:r w:rsidRPr="00DC0703">
        <w:rPr>
          <w:lang w:val="en-US"/>
        </w:rPr>
        <w:t>References</w:t>
      </w:r>
    </w:p>
    <w:p w14:paraId="3F06025D" w14:textId="77777777" w:rsidR="004F31B7" w:rsidRPr="00D57210" w:rsidRDefault="004F31B7" w:rsidP="004F31B7">
      <w:pPr>
        <w:pStyle w:val="Reference"/>
        <w:numPr>
          <w:ilvl w:val="0"/>
          <w:numId w:val="23"/>
        </w:numPr>
        <w:tabs>
          <w:tab w:val="clear" w:pos="567"/>
          <w:tab w:val="num" w:pos="-142"/>
        </w:tabs>
      </w:pPr>
      <w:bookmarkStart w:id="76" w:name="_Ref7339860"/>
      <w:r>
        <w:rPr>
          <w:rFonts w:hint="eastAsia"/>
        </w:rPr>
        <w:t>R2-1903584</w:t>
      </w:r>
      <w:r>
        <w:t xml:space="preserve">, </w:t>
      </w:r>
      <w:r w:rsidRPr="00080BF1">
        <w:t>SPS enhancements for TSC traffic</w:t>
      </w:r>
      <w:r>
        <w:t>, Docomo, RAN2#105bis</w:t>
      </w:r>
      <w:bookmarkEnd w:id="76"/>
    </w:p>
    <w:p w14:paraId="797F9EAD" w14:textId="4BCA8EEC" w:rsidR="004F31B7" w:rsidRDefault="004F31B7" w:rsidP="005F2845">
      <w:pPr>
        <w:pStyle w:val="Reference"/>
        <w:numPr>
          <w:ilvl w:val="0"/>
          <w:numId w:val="23"/>
        </w:numPr>
        <w:tabs>
          <w:tab w:val="clear" w:pos="567"/>
          <w:tab w:val="num" w:pos="-142"/>
        </w:tabs>
      </w:pPr>
      <w:bookmarkStart w:id="77" w:name="_Ref7339862"/>
      <w:r>
        <w:t xml:space="preserve">R2-1904355, </w:t>
      </w:r>
      <w:r w:rsidRPr="00E6559F">
        <w:t>Outstanding Issues for multiple SPSs-CGs Support</w:t>
      </w:r>
      <w:r>
        <w:t>, CMCC, RAN2#105bis</w:t>
      </w:r>
      <w:bookmarkEnd w:id="77"/>
      <w:r>
        <w:t xml:space="preserve"> </w:t>
      </w:r>
    </w:p>
    <w:bookmarkStart w:id="78" w:name="_Hlk13210484"/>
    <w:p w14:paraId="34D9CD80" w14:textId="27039AED" w:rsidR="001E2C1F" w:rsidRDefault="008F60F6" w:rsidP="005F2845">
      <w:pPr>
        <w:pStyle w:val="Reference"/>
        <w:numPr>
          <w:ilvl w:val="0"/>
          <w:numId w:val="23"/>
        </w:numPr>
        <w:tabs>
          <w:tab w:val="clear" w:pos="567"/>
          <w:tab w:val="num" w:pos="-142"/>
        </w:tabs>
      </w:pPr>
      <w:r>
        <w:fldChar w:fldCharType="begin"/>
      </w:r>
      <w:r>
        <w:instrText xml:space="preserve"> HYPERLINK "https://www.3gpp.org/ftp/tsg_ran/wg1_rl1/TSGR1_97/Docs/R1-1907961.zip" </w:instrText>
      </w:r>
      <w:r>
        <w:fldChar w:fldCharType="separate"/>
      </w:r>
      <w:r w:rsidR="001E2C1F" w:rsidRPr="008F60F6">
        <w:rPr>
          <w:rStyle w:val="Hyperlink"/>
        </w:rPr>
        <w:t>R1-1907</w:t>
      </w:r>
      <w:r w:rsidR="006E25FE" w:rsidRPr="008F60F6">
        <w:rPr>
          <w:rStyle w:val="Hyperlink"/>
        </w:rPr>
        <w:t>9</w:t>
      </w:r>
      <w:r w:rsidR="001E2C1F" w:rsidRPr="008F60F6">
        <w:rPr>
          <w:rStyle w:val="Hyperlink"/>
        </w:rPr>
        <w:t>61</w:t>
      </w:r>
      <w:r>
        <w:fldChar w:fldCharType="end"/>
      </w:r>
      <w:bookmarkEnd w:id="78"/>
      <w:r w:rsidR="001E2C1F">
        <w:t xml:space="preserve">, Reply LS on SPS/CG for IIoT, </w:t>
      </w:r>
      <w:r w:rsidR="0097430B">
        <w:t xml:space="preserve">RAN1#97, </w:t>
      </w:r>
      <w:r w:rsidR="0097430B" w:rsidRPr="0097430B">
        <w:t xml:space="preserve">Reno, NV, US, 13th – 17th </w:t>
      </w:r>
      <w:proofErr w:type="gramStart"/>
      <w:r w:rsidR="0097430B" w:rsidRPr="0097430B">
        <w:t>May,</w:t>
      </w:r>
      <w:proofErr w:type="gramEnd"/>
      <w:r w:rsidR="0097430B" w:rsidRPr="0097430B">
        <w:t xml:space="preserve"> 2019</w:t>
      </w:r>
    </w:p>
    <w:p w14:paraId="78BB915B" w14:textId="77777777" w:rsidR="00BA29A8" w:rsidRPr="00BA29A8" w:rsidRDefault="00E505FB" w:rsidP="00BA29A8">
      <w:pPr>
        <w:pStyle w:val="Reference"/>
        <w:numPr>
          <w:ilvl w:val="0"/>
          <w:numId w:val="23"/>
        </w:numPr>
      </w:pPr>
      <w:r w:rsidRPr="00E505FB">
        <w:t>R2-1909367</w:t>
      </w:r>
      <w:r w:rsidR="00204512" w:rsidRPr="00BA29A8">
        <w:t xml:space="preserve">, On support of non-integer multiple of CG/SPS periodicities, </w:t>
      </w:r>
      <w:r w:rsidR="00BA29A8" w:rsidRPr="00BA29A8">
        <w:t>Ericsson, RAN2#107, Prague, Czech Republic, 26 – 30 Aug 2019</w:t>
      </w:r>
    </w:p>
    <w:p w14:paraId="102C562E" w14:textId="72BDDC5B" w:rsidR="00B567D6" w:rsidRPr="000E190D" w:rsidRDefault="00B567D6" w:rsidP="00785360">
      <w:pPr>
        <w:pStyle w:val="Reference"/>
        <w:numPr>
          <w:ilvl w:val="0"/>
          <w:numId w:val="0"/>
        </w:numPr>
        <w:ind w:left="567"/>
      </w:pPr>
    </w:p>
    <w:p w14:paraId="4CF657D5" w14:textId="0694A4D8" w:rsidR="009C16D0" w:rsidRDefault="009C16D0" w:rsidP="009C16D0">
      <w:pPr>
        <w:pStyle w:val="Heading1"/>
      </w:pPr>
      <w:r>
        <w:t xml:space="preserve">Annex: </w:t>
      </w:r>
      <w:r w:rsidR="001C3E2D">
        <w:t xml:space="preserve">Example </w:t>
      </w:r>
      <w:r>
        <w:t>SPS-Config in RRC for Rel-16</w:t>
      </w:r>
    </w:p>
    <w:p w14:paraId="0BB4EB66" w14:textId="36B75B3B" w:rsidR="009C16D0" w:rsidRDefault="009C16D0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1BBBAB0" w14:textId="77777777" w:rsidR="00900774" w:rsidRDefault="00900774" w:rsidP="009C16D0">
      <w:pPr>
        <w:rPr>
          <w:lang w:eastAsia="zh-CN"/>
        </w:rPr>
        <w:sectPr w:rsidR="00900774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33C299" w14:textId="3080A160" w:rsidR="009C16D0" w:rsidRPr="009C16D0" w:rsidRDefault="009C16D0" w:rsidP="009C16D0">
      <w:pPr>
        <w:rPr>
          <w:lang w:eastAsia="zh-CN"/>
        </w:rPr>
      </w:pPr>
    </w:p>
    <w:p w14:paraId="2194667F" w14:textId="451CA534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>SPS-Config</w:t>
      </w:r>
      <w:r>
        <w:rPr>
          <w:rFonts w:ascii="Courier New" w:eastAsia="Times New Roman" w:hAnsi="Courier New"/>
          <w:noProof/>
          <w:sz w:val="16"/>
          <w:lang w:eastAsia="en-GB"/>
        </w:rPr>
        <w:t>-r16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::=                     </w:t>
      </w:r>
      <w:r w:rsidRPr="00C441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2CD334" w14:textId="77777777" w:rsidR="009C16D0" w:rsidRPr="0061231C" w:rsidRDefault="009C16D0" w:rsidP="009C16D0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  <w:rPr>
          <w:lang w:val="en-US"/>
        </w:rPr>
      </w:pPr>
      <w:r w:rsidRPr="0061231C">
        <w:rPr>
          <w:lang w:val="en-US" w:eastAsia="en-GB"/>
        </w:rPr>
        <w:t xml:space="preserve">    </w:t>
      </w:r>
      <w:r w:rsidRPr="0061231C">
        <w:rPr>
          <w:lang w:val="en-US"/>
        </w:rPr>
        <w:t>sps-ConfigShort-ToAddModList-r16</w:t>
      </w:r>
      <w:r w:rsidRPr="0061231C">
        <w:rPr>
          <w:lang w:val="en-US"/>
        </w:rPr>
        <w:tab/>
      </w:r>
      <w:r w:rsidRPr="0061231C">
        <w:rPr>
          <w:lang w:val="en-US"/>
        </w:rPr>
        <w:tab/>
        <w:t>SPS-ConfigShort-ToAddModList-r16</w:t>
      </w:r>
      <w:r w:rsidRPr="0061231C">
        <w:rPr>
          <w:lang w:val="en-US"/>
        </w:rPr>
        <w:tab/>
        <w:t>OPTIONAL,</w:t>
      </w:r>
      <w:r w:rsidRPr="0061231C">
        <w:rPr>
          <w:lang w:val="en-US"/>
        </w:rPr>
        <w:tab/>
        <w:t>-- Need ON</w:t>
      </w:r>
    </w:p>
    <w:p w14:paraId="33AF4D28" w14:textId="77777777" w:rsidR="009C16D0" w:rsidRPr="0061231C" w:rsidRDefault="009C16D0" w:rsidP="009C16D0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  <w:rPr>
          <w:lang w:val="en-US"/>
        </w:rPr>
      </w:pPr>
      <w:r w:rsidRPr="0061231C">
        <w:rPr>
          <w:lang w:val="en-US" w:eastAsia="en-GB"/>
        </w:rPr>
        <w:t xml:space="preserve">    </w:t>
      </w:r>
      <w:r w:rsidRPr="0061231C">
        <w:rPr>
          <w:lang w:val="en-US"/>
        </w:rPr>
        <w:t>sps-ConfigShort-ToReleaseList-r16</w:t>
      </w:r>
      <w:r w:rsidRPr="0061231C">
        <w:rPr>
          <w:lang w:val="en-US"/>
        </w:rPr>
        <w:tab/>
      </w:r>
      <w:r w:rsidRPr="0061231C">
        <w:rPr>
          <w:lang w:val="en-US"/>
        </w:rPr>
        <w:tab/>
        <w:t>SPS-ConfigShort-ToAddModList-r16</w:t>
      </w:r>
      <w:r w:rsidRPr="0061231C">
        <w:rPr>
          <w:lang w:val="en-US"/>
        </w:rPr>
        <w:tab/>
        <w:t>OPTIONAL,</w:t>
      </w:r>
      <w:r w:rsidRPr="0061231C">
        <w:rPr>
          <w:lang w:val="en-US"/>
        </w:rPr>
        <w:tab/>
        <w:t>-- Need ON</w:t>
      </w:r>
    </w:p>
    <w:p w14:paraId="672FB425" w14:textId="77777777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1EED9F" w14:textId="77777777" w:rsidR="009C16D0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8EC21B" w14:textId="77777777" w:rsidR="009C16D0" w:rsidRPr="0061231C" w:rsidRDefault="009C16D0" w:rsidP="009C16D0">
      <w:pPr>
        <w:pStyle w:val="PL"/>
        <w:shd w:val="clear" w:color="auto" w:fill="E6E6E6"/>
        <w:rPr>
          <w:lang w:val="en-US"/>
        </w:rPr>
      </w:pPr>
      <w:r w:rsidRPr="0061231C">
        <w:rPr>
          <w:lang w:val="en-US"/>
        </w:rPr>
        <w:t>SPS-ConfigShort-ToAddModList-r16 ::= SEQUENCE (SIZE (1..maxConfigSPS-r16)) OF SPS-ConfigShort-r16</w:t>
      </w:r>
    </w:p>
    <w:p w14:paraId="34B95B61" w14:textId="77777777" w:rsidR="009C16D0" w:rsidRPr="0061231C" w:rsidRDefault="009C16D0" w:rsidP="009C16D0">
      <w:pPr>
        <w:pStyle w:val="PL"/>
        <w:shd w:val="clear" w:color="auto" w:fill="E6E6E6"/>
        <w:rPr>
          <w:lang w:val="en-US"/>
        </w:rPr>
      </w:pPr>
      <w:r w:rsidRPr="0061231C">
        <w:rPr>
          <w:lang w:val="en-US"/>
        </w:rPr>
        <w:t>SPS-ConfigShort-Release-r16 ::= SEQUENCE (SIZE (1..maxConfigSPS-r16)) OF SPS-ConfigShort-r16</w:t>
      </w:r>
    </w:p>
    <w:p w14:paraId="45F35C59" w14:textId="77777777" w:rsidR="009C16D0" w:rsidRPr="0061231C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</w:p>
    <w:p w14:paraId="242AA072" w14:textId="77777777" w:rsidR="009C16D0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59EE4A" w14:textId="2CBF61EE" w:rsidR="009C16D0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>SPS-Config</w:t>
      </w:r>
      <w:r>
        <w:rPr>
          <w:rFonts w:ascii="Courier New" w:eastAsia="Times New Roman" w:hAnsi="Courier New"/>
          <w:noProof/>
          <w:sz w:val="16"/>
          <w:lang w:eastAsia="en-GB"/>
        </w:rPr>
        <w:t>Short-r16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::=               </w:t>
      </w:r>
      <w:r w:rsidR="0040061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41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173B31" w14:textId="77777777" w:rsidR="009C16D0" w:rsidRPr="0061231C" w:rsidRDefault="009C16D0" w:rsidP="009C16D0">
      <w:pPr>
        <w:pStyle w:val="PL"/>
        <w:shd w:val="clear" w:color="auto" w:fill="E6E6E6"/>
        <w:rPr>
          <w:lang w:val="en-US"/>
        </w:rPr>
      </w:pPr>
      <w:r w:rsidRPr="0061231C">
        <w:rPr>
          <w:lang w:val="en-US"/>
        </w:rPr>
        <w:tab/>
        <w:t>sps-ConfigShortIndex-r16</w:t>
      </w:r>
      <w:r w:rsidRPr="0061231C">
        <w:rPr>
          <w:lang w:val="en-US"/>
        </w:rPr>
        <w:tab/>
      </w:r>
      <w:r w:rsidRPr="0061231C">
        <w:rPr>
          <w:lang w:val="en-US"/>
        </w:rPr>
        <w:tab/>
      </w:r>
      <w:r w:rsidRPr="0061231C">
        <w:rPr>
          <w:lang w:val="en-US"/>
        </w:rPr>
        <w:tab/>
      </w:r>
      <w:r w:rsidRPr="0061231C">
        <w:rPr>
          <w:lang w:val="en-US"/>
        </w:rPr>
        <w:tab/>
        <w:t>SPS-ConfigShortIndex-r16,</w:t>
      </w:r>
    </w:p>
    <w:p w14:paraId="07FFD2FE" w14:textId="2E0CEC22" w:rsidR="00426BC4" w:rsidRPr="00CD158A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="00B11360" w:rsidRPr="00CD158A">
        <w:rPr>
          <w:rFonts w:ascii="Courier New" w:eastAsia="Times New Roman" w:hAnsi="Courier New"/>
          <w:noProof/>
          <w:sz w:val="16"/>
          <w:lang w:val="en-US" w:eastAsia="en-GB"/>
        </w:rPr>
        <w:t>harqProcessIdOffset-r16</w:t>
      </w:r>
      <w:r w:rsidR="00B11360" w:rsidRPr="00CD158A">
        <w:rPr>
          <w:rFonts w:ascii="Courier New" w:eastAsia="Times New Roman" w:hAnsi="Courier New"/>
          <w:noProof/>
          <w:sz w:val="16"/>
          <w:lang w:val="en-US" w:eastAsia="en-GB"/>
        </w:rPr>
        <w:tab/>
      </w:r>
      <w:r w:rsidR="00B11360" w:rsidRPr="00CD158A">
        <w:rPr>
          <w:rFonts w:ascii="Courier New" w:eastAsia="Times New Roman" w:hAnsi="Courier New"/>
          <w:noProof/>
          <w:sz w:val="16"/>
          <w:lang w:val="en-US" w:eastAsia="en-GB"/>
        </w:rPr>
        <w:tab/>
      </w:r>
      <w:r w:rsidR="00B11360" w:rsidRPr="00CD158A">
        <w:rPr>
          <w:rFonts w:ascii="Courier New" w:eastAsia="Times New Roman" w:hAnsi="Courier New"/>
          <w:noProof/>
          <w:sz w:val="16"/>
          <w:lang w:val="en-US" w:eastAsia="en-GB"/>
        </w:rPr>
        <w:tab/>
      </w:r>
      <w:r w:rsidR="00B11360" w:rsidRPr="00CD158A">
        <w:rPr>
          <w:rFonts w:ascii="Courier New" w:eastAsia="Times New Roman" w:hAnsi="Courier New"/>
          <w:noProof/>
          <w:sz w:val="16"/>
          <w:lang w:val="en-US" w:eastAsia="en-GB"/>
        </w:rPr>
        <w:tab/>
      </w:r>
      <w:r w:rsidR="00B11360" w:rsidRPr="00CD158A">
        <w:rPr>
          <w:rFonts w:ascii="Courier New" w:eastAsia="Times New Roman" w:hAnsi="Courier New"/>
          <w:noProof/>
          <w:sz w:val="16"/>
          <w:lang w:val="en-US" w:eastAsia="en-GB"/>
        </w:rPr>
        <w:tab/>
        <w:t>INTEGER(0..</w:t>
      </w:r>
      <w:r w:rsidR="00113276">
        <w:rPr>
          <w:rFonts w:ascii="Courier New" w:eastAsia="Times New Roman" w:hAnsi="Courier New"/>
          <w:noProof/>
          <w:sz w:val="16"/>
          <w:lang w:eastAsia="en-GB"/>
        </w:rPr>
        <w:t>15</w:t>
      </w:r>
      <w:r w:rsidR="00B11360" w:rsidRPr="00CD158A">
        <w:rPr>
          <w:rFonts w:ascii="Courier New" w:eastAsia="Times New Roman" w:hAnsi="Courier New"/>
          <w:noProof/>
          <w:sz w:val="16"/>
          <w:lang w:val="en-US" w:eastAsia="en-GB"/>
        </w:rPr>
        <w:t>)</w:t>
      </w:r>
    </w:p>
    <w:p w14:paraId="59468404" w14:textId="0254C85B" w:rsidR="009C16D0" w:rsidRPr="00CD158A" w:rsidRDefault="00426BC4" w:rsidP="006123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CD158A">
        <w:rPr>
          <w:rFonts w:ascii="Courier New" w:eastAsia="Times New Roman" w:hAnsi="Courier New"/>
          <w:noProof/>
          <w:sz w:val="16"/>
          <w:lang w:val="en-US" w:eastAsia="en-GB"/>
        </w:rPr>
        <w:tab/>
      </w:r>
      <w:r w:rsidR="009C16D0" w:rsidRPr="00CD158A">
        <w:rPr>
          <w:rFonts w:ascii="Courier New" w:eastAsia="Times New Roman" w:hAnsi="Courier New"/>
          <w:noProof/>
          <w:sz w:val="16"/>
          <w:lang w:val="en-US" w:eastAsia="en-GB"/>
        </w:rPr>
        <w:t xml:space="preserve">periodicity                             </w:t>
      </w:r>
      <w:r w:rsidR="009C16D0" w:rsidRPr="00CD158A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ENUMERATED</w:t>
      </w:r>
      <w:r w:rsidR="009C16D0" w:rsidRPr="00CD158A">
        <w:rPr>
          <w:rFonts w:ascii="Courier New" w:eastAsia="Times New Roman" w:hAnsi="Courier New"/>
          <w:noProof/>
          <w:sz w:val="16"/>
          <w:lang w:val="en-US" w:eastAsia="en-GB"/>
        </w:rPr>
        <w:t xml:space="preserve"> {</w:t>
      </w:r>
      <w:r w:rsidR="0061231C" w:rsidRPr="00BD2A8D">
        <w:rPr>
          <w:rFonts w:ascii="Courier New" w:eastAsia="Times New Roman" w:hAnsi="Courier New"/>
          <w:noProof/>
          <w:sz w:val="16"/>
          <w:lang w:eastAsia="en-GB"/>
        </w:rPr>
        <w:t>...</w:t>
      </w:r>
      <w:r w:rsidR="004E701D" w:rsidRPr="003C0839">
        <w:rPr>
          <w:rFonts w:ascii="Courier New" w:eastAsia="Times New Roman" w:hAnsi="Courier New"/>
          <w:noProof/>
          <w:sz w:val="16"/>
          <w:highlight w:val="yellow"/>
          <w:lang w:eastAsia="en-GB"/>
        </w:rPr>
        <w:t>FFS</w:t>
      </w:r>
      <w:r w:rsidR="004E701D" w:rsidRPr="00BD2A8D">
        <w:rPr>
          <w:rFonts w:ascii="Courier New" w:eastAsia="Times New Roman" w:hAnsi="Courier New"/>
          <w:noProof/>
          <w:sz w:val="16"/>
          <w:lang w:eastAsia="en-GB"/>
        </w:rPr>
        <w:t>...</w:t>
      </w:r>
      <w:r w:rsidR="009C16D0" w:rsidRPr="00BD2A8D">
        <w:rPr>
          <w:rFonts w:ascii="Courier New" w:eastAsia="Times New Roman" w:hAnsi="Courier New"/>
          <w:noProof/>
          <w:sz w:val="16"/>
          <w:lang w:val="en-US" w:eastAsia="en-GB"/>
        </w:rPr>
        <w:t>},</w:t>
      </w:r>
    </w:p>
    <w:p w14:paraId="014376A8" w14:textId="7580AE24" w:rsidR="009C16D0" w:rsidRPr="00CD158A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CD158A">
        <w:rPr>
          <w:rFonts w:ascii="Courier New" w:eastAsia="Times New Roman" w:hAnsi="Courier New"/>
          <w:noProof/>
          <w:sz w:val="16"/>
          <w:lang w:val="en-US" w:eastAsia="en-GB"/>
        </w:rPr>
        <w:t xml:space="preserve">    nrofHARQ-Processes                      </w:t>
      </w:r>
      <w:r w:rsidRPr="00CD158A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INTEGER</w:t>
      </w:r>
      <w:r w:rsidRPr="00CD158A">
        <w:rPr>
          <w:rFonts w:ascii="Courier New" w:eastAsia="Times New Roman" w:hAnsi="Courier New"/>
          <w:noProof/>
          <w:sz w:val="16"/>
          <w:lang w:val="en-US" w:eastAsia="en-GB"/>
        </w:rPr>
        <w:t xml:space="preserve"> (1..</w:t>
      </w:r>
      <w:r w:rsidR="008B5E4F">
        <w:rPr>
          <w:rFonts w:ascii="Courier New" w:eastAsia="Times New Roman" w:hAnsi="Courier New"/>
          <w:noProof/>
          <w:sz w:val="16"/>
          <w:lang w:eastAsia="en-GB"/>
        </w:rPr>
        <w:t>16</w:t>
      </w:r>
      <w:r w:rsidRPr="00CD158A">
        <w:rPr>
          <w:rFonts w:ascii="Courier New" w:eastAsia="Times New Roman" w:hAnsi="Courier New"/>
          <w:noProof/>
          <w:sz w:val="16"/>
          <w:lang w:val="en-US" w:eastAsia="en-GB"/>
        </w:rPr>
        <w:t>),</w:t>
      </w:r>
    </w:p>
    <w:p w14:paraId="142BBF69" w14:textId="70746CDF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D158A">
        <w:rPr>
          <w:rFonts w:ascii="Courier New" w:eastAsia="Times New Roman" w:hAnsi="Courier New"/>
          <w:noProof/>
          <w:sz w:val="16"/>
          <w:lang w:val="en-US" w:eastAsia="en-GB"/>
        </w:rPr>
        <w:t xml:space="preserve">    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n1PUCCH-AN                             </w:t>
      </w:r>
      <w:r w:rsidR="0040061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8738A">
        <w:rPr>
          <w:rFonts w:ascii="Courier New" w:eastAsia="Times New Roman" w:hAnsi="Courier New"/>
          <w:noProof/>
          <w:sz w:val="16"/>
          <w:lang w:eastAsia="en-GB"/>
        </w:rPr>
        <w:t>PUCCH-ResourceId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C441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417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D5AD158" w14:textId="77777777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   mcs-Table                               </w:t>
      </w:r>
      <w:r w:rsidRPr="00C441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{qam64LowSE}                                                 </w:t>
      </w:r>
      <w:r w:rsidRPr="00C441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417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01E1D22" w14:textId="77777777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E5082D6" w14:textId="77777777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B80B48" w14:textId="77777777" w:rsidR="009C16D0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95A431" w14:textId="570DDD6C" w:rsidR="009C16D0" w:rsidRPr="0061231C" w:rsidRDefault="009C16D0" w:rsidP="009C16D0">
      <w:pPr>
        <w:pStyle w:val="PL"/>
        <w:shd w:val="clear" w:color="auto" w:fill="E6E6E6"/>
        <w:rPr>
          <w:lang w:val="en-US"/>
        </w:rPr>
      </w:pPr>
      <w:r w:rsidRPr="0061231C">
        <w:rPr>
          <w:lang w:val="en-US"/>
        </w:rPr>
        <w:t>SPS-ConfigIndex-r16 ::=</w:t>
      </w:r>
      <w:r w:rsidRPr="0061231C">
        <w:rPr>
          <w:lang w:val="en-US"/>
        </w:rPr>
        <w:tab/>
      </w:r>
      <w:r w:rsidRPr="0061231C">
        <w:rPr>
          <w:lang w:val="en-US"/>
        </w:rPr>
        <w:tab/>
      </w:r>
      <w:r w:rsidRPr="0061231C">
        <w:rPr>
          <w:lang w:val="en-US"/>
        </w:rPr>
        <w:tab/>
        <w:t>INTEGER (1..</w:t>
      </w:r>
      <w:r w:rsidR="00113276" w:rsidRPr="00690B89">
        <w:rPr>
          <w:lang w:val="en-US"/>
        </w:rPr>
        <w:t>16</w:t>
      </w:r>
      <w:r w:rsidRPr="0061231C">
        <w:rPr>
          <w:lang w:val="en-US"/>
        </w:rPr>
        <w:t>)</w:t>
      </w:r>
    </w:p>
    <w:p w14:paraId="43C8E03D" w14:textId="77777777" w:rsidR="009C16D0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4F687E" w14:textId="58F10F9C" w:rsidR="009C16D0" w:rsidRPr="0040061B" w:rsidRDefault="0040061B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14:paraId="5D686591" w14:textId="77777777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SPS-Config ::=                         </w:t>
      </w:r>
      <w:r w:rsidRPr="00C441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0D4392" w14:textId="77777777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   periodicity                             </w:t>
      </w:r>
      <w:r w:rsidRPr="00C441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{ms10, ms20, ms32, ms40, ms64, ms80, ms128, ms160, ms320, ms640,</w:t>
      </w:r>
    </w:p>
    <w:p w14:paraId="5CE5EDFC" w14:textId="77777777" w:rsidR="009C16D0" w:rsidRPr="0061231C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61231C">
        <w:rPr>
          <w:rFonts w:ascii="Courier New" w:eastAsia="Times New Roman" w:hAnsi="Courier New"/>
          <w:noProof/>
          <w:sz w:val="16"/>
          <w:lang w:val="sv-SE" w:eastAsia="en-GB"/>
        </w:rPr>
        <w:t>spare6, spare5, spare4, spare3, spare2, spare1},</w:t>
      </w:r>
    </w:p>
    <w:p w14:paraId="7BE7D45B" w14:textId="77777777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231C">
        <w:rPr>
          <w:rFonts w:ascii="Courier New" w:eastAsia="Times New Roman" w:hAnsi="Courier New"/>
          <w:noProof/>
          <w:sz w:val="16"/>
          <w:lang w:val="sv-SE" w:eastAsia="en-GB"/>
        </w:rPr>
        <w:t xml:space="preserve">    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nrofHARQ-Processes                      </w:t>
      </w:r>
      <w:r w:rsidRPr="00C4417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07CA91E9" w14:textId="77777777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   n1PUCCH-AN                              PUCCH-ResourceId                                                        </w:t>
      </w:r>
      <w:r w:rsidRPr="00C441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417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4C4C06" w14:textId="77777777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   mcs-Table                               </w:t>
      </w:r>
      <w:r w:rsidRPr="00C441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{qam64LowSE}                                                 </w:t>
      </w:r>
      <w:r w:rsidRPr="00C441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417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70D3461" w14:textId="77777777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09F61E8" w14:textId="77777777" w:rsidR="009C16D0" w:rsidRPr="00C44173" w:rsidRDefault="009C16D0" w:rsidP="009C1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17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5798BB" w14:textId="62A8C1C1" w:rsidR="000518C7" w:rsidRPr="00246838" w:rsidRDefault="000518C7" w:rsidP="00B567D6">
      <w:pPr>
        <w:pStyle w:val="3GPPHeader"/>
        <w:rPr>
          <w:highlight w:val="yellow"/>
          <w:lang w:val="sv-SE"/>
        </w:rPr>
      </w:pPr>
    </w:p>
    <w:sectPr w:rsidR="000518C7" w:rsidRPr="00246838" w:rsidSect="0090077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41C19" w14:textId="77777777" w:rsidR="00245C39" w:rsidRDefault="00245C39">
      <w:r>
        <w:separator/>
      </w:r>
    </w:p>
  </w:endnote>
  <w:endnote w:type="continuationSeparator" w:id="0">
    <w:p w14:paraId="6D3D4432" w14:textId="77777777" w:rsidR="00245C39" w:rsidRDefault="00245C39">
      <w:r>
        <w:continuationSeparator/>
      </w:r>
    </w:p>
  </w:endnote>
  <w:endnote w:type="continuationNotice" w:id="1">
    <w:p w14:paraId="37727EA0" w14:textId="77777777" w:rsidR="00245C39" w:rsidRDefault="00245C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80344" w14:textId="77777777" w:rsidR="00245C39" w:rsidRDefault="00245C39">
      <w:r>
        <w:separator/>
      </w:r>
    </w:p>
  </w:footnote>
  <w:footnote w:type="continuationSeparator" w:id="0">
    <w:p w14:paraId="13E58A6A" w14:textId="77777777" w:rsidR="00245C39" w:rsidRDefault="00245C39">
      <w:r>
        <w:continuationSeparator/>
      </w:r>
    </w:p>
  </w:footnote>
  <w:footnote w:type="continuationNotice" w:id="1">
    <w:p w14:paraId="41F00C23" w14:textId="77777777" w:rsidR="00245C39" w:rsidRDefault="00245C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203B7"/>
    <w:multiLevelType w:val="hybridMultilevel"/>
    <w:tmpl w:val="11CC1D88"/>
    <w:lvl w:ilvl="0" w:tplc="6B82B6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B0D47"/>
    <w:multiLevelType w:val="hybridMultilevel"/>
    <w:tmpl w:val="E0A47A84"/>
    <w:lvl w:ilvl="0" w:tplc="AFA0166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91DE8"/>
    <w:multiLevelType w:val="hybridMultilevel"/>
    <w:tmpl w:val="372E2F00"/>
    <w:lvl w:ilvl="0" w:tplc="5792CCA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0135F"/>
    <w:multiLevelType w:val="multilevel"/>
    <w:tmpl w:val="BB181F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926D4"/>
    <w:multiLevelType w:val="hybridMultilevel"/>
    <w:tmpl w:val="FAD8E908"/>
    <w:lvl w:ilvl="0" w:tplc="6F6AB360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4343020"/>
    <w:multiLevelType w:val="hybridMultilevel"/>
    <w:tmpl w:val="4CD29C24"/>
    <w:lvl w:ilvl="0" w:tplc="A4501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F88"/>
    <w:multiLevelType w:val="hybridMultilevel"/>
    <w:tmpl w:val="B97A37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19"/>
  </w:num>
  <w:num w:numId="8">
    <w:abstractNumId w:val="12"/>
  </w:num>
  <w:num w:numId="9">
    <w:abstractNumId w:val="18"/>
  </w:num>
  <w:num w:numId="10">
    <w:abstractNumId w:val="22"/>
  </w:num>
  <w:num w:numId="11">
    <w:abstractNumId w:val="20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9"/>
  </w:num>
  <w:num w:numId="17">
    <w:abstractNumId w:val="10"/>
  </w:num>
  <w:num w:numId="18">
    <w:abstractNumId w:val="14"/>
  </w:num>
  <w:num w:numId="19">
    <w:abstractNumId w:val="21"/>
  </w:num>
  <w:num w:numId="20">
    <w:abstractNumId w:val="23"/>
  </w:num>
  <w:num w:numId="21">
    <w:abstractNumId w:val="25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24"/>
  </w:num>
  <w:num w:numId="27">
    <w:abstractNumId w:val="14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3"/>
  </w:num>
  <w:num w:numId="31">
    <w:abstractNumId w:val="5"/>
  </w:num>
  <w:num w:numId="32">
    <w:abstractNumId w:val="8"/>
  </w:num>
  <w:num w:numId="33">
    <w:abstractNumId w:val="14"/>
  </w:num>
  <w:num w:numId="3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8B9"/>
    <w:rsid w:val="000039CC"/>
    <w:rsid w:val="000039F4"/>
    <w:rsid w:val="00003B50"/>
    <w:rsid w:val="000041F9"/>
    <w:rsid w:val="00004AA0"/>
    <w:rsid w:val="000052F4"/>
    <w:rsid w:val="00005DEC"/>
    <w:rsid w:val="00005E00"/>
    <w:rsid w:val="00006446"/>
    <w:rsid w:val="00006896"/>
    <w:rsid w:val="00006B3D"/>
    <w:rsid w:val="00007CDC"/>
    <w:rsid w:val="00011092"/>
    <w:rsid w:val="00011479"/>
    <w:rsid w:val="0001165C"/>
    <w:rsid w:val="00011AA3"/>
    <w:rsid w:val="00011B28"/>
    <w:rsid w:val="00011BA5"/>
    <w:rsid w:val="00011BC2"/>
    <w:rsid w:val="00012309"/>
    <w:rsid w:val="00013024"/>
    <w:rsid w:val="000134E3"/>
    <w:rsid w:val="0001385F"/>
    <w:rsid w:val="00014613"/>
    <w:rsid w:val="000149BC"/>
    <w:rsid w:val="000152E0"/>
    <w:rsid w:val="0001548F"/>
    <w:rsid w:val="00015537"/>
    <w:rsid w:val="00015D15"/>
    <w:rsid w:val="00015F8D"/>
    <w:rsid w:val="0001677E"/>
    <w:rsid w:val="0001767B"/>
    <w:rsid w:val="00017892"/>
    <w:rsid w:val="0001791D"/>
    <w:rsid w:val="00017A70"/>
    <w:rsid w:val="00021675"/>
    <w:rsid w:val="00021C6C"/>
    <w:rsid w:val="000221D7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390D"/>
    <w:rsid w:val="0003424B"/>
    <w:rsid w:val="00034B6D"/>
    <w:rsid w:val="00034C15"/>
    <w:rsid w:val="00035E89"/>
    <w:rsid w:val="000365F1"/>
    <w:rsid w:val="0003688B"/>
    <w:rsid w:val="00036BA1"/>
    <w:rsid w:val="00036BD2"/>
    <w:rsid w:val="00041CE5"/>
    <w:rsid w:val="00042173"/>
    <w:rsid w:val="000422E2"/>
    <w:rsid w:val="00042B50"/>
    <w:rsid w:val="00042B7E"/>
    <w:rsid w:val="00042F22"/>
    <w:rsid w:val="00043303"/>
    <w:rsid w:val="000434A6"/>
    <w:rsid w:val="00043A2C"/>
    <w:rsid w:val="000444EF"/>
    <w:rsid w:val="0004455A"/>
    <w:rsid w:val="00044853"/>
    <w:rsid w:val="00044B45"/>
    <w:rsid w:val="00044C95"/>
    <w:rsid w:val="00044CB6"/>
    <w:rsid w:val="0004549D"/>
    <w:rsid w:val="000456AB"/>
    <w:rsid w:val="000461E4"/>
    <w:rsid w:val="0004649F"/>
    <w:rsid w:val="00046650"/>
    <w:rsid w:val="0005080A"/>
    <w:rsid w:val="00050A8D"/>
    <w:rsid w:val="000518C7"/>
    <w:rsid w:val="00052670"/>
    <w:rsid w:val="00052A07"/>
    <w:rsid w:val="000532F6"/>
    <w:rsid w:val="0005333C"/>
    <w:rsid w:val="000534E3"/>
    <w:rsid w:val="0005357E"/>
    <w:rsid w:val="00053F91"/>
    <w:rsid w:val="00054690"/>
    <w:rsid w:val="00054CE4"/>
    <w:rsid w:val="00056012"/>
    <w:rsid w:val="0005606A"/>
    <w:rsid w:val="0005607F"/>
    <w:rsid w:val="0005631A"/>
    <w:rsid w:val="00056D8A"/>
    <w:rsid w:val="00057117"/>
    <w:rsid w:val="00057205"/>
    <w:rsid w:val="000579B8"/>
    <w:rsid w:val="0006043A"/>
    <w:rsid w:val="00060973"/>
    <w:rsid w:val="00060E30"/>
    <w:rsid w:val="00060FB7"/>
    <w:rsid w:val="000616E7"/>
    <w:rsid w:val="0006425C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03BF"/>
    <w:rsid w:val="000719C4"/>
    <w:rsid w:val="000725C4"/>
    <w:rsid w:val="00073059"/>
    <w:rsid w:val="00073E00"/>
    <w:rsid w:val="00074A4F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2E62"/>
    <w:rsid w:val="00083442"/>
    <w:rsid w:val="0008351D"/>
    <w:rsid w:val="00083FC5"/>
    <w:rsid w:val="000855EB"/>
    <w:rsid w:val="00085B52"/>
    <w:rsid w:val="000866F2"/>
    <w:rsid w:val="00086B14"/>
    <w:rsid w:val="0008738A"/>
    <w:rsid w:val="000879BB"/>
    <w:rsid w:val="0009009F"/>
    <w:rsid w:val="00090805"/>
    <w:rsid w:val="0009091A"/>
    <w:rsid w:val="0009111B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472C"/>
    <w:rsid w:val="0009510F"/>
    <w:rsid w:val="00095504"/>
    <w:rsid w:val="0009665F"/>
    <w:rsid w:val="00096781"/>
    <w:rsid w:val="00096798"/>
    <w:rsid w:val="00096C5D"/>
    <w:rsid w:val="00097390"/>
    <w:rsid w:val="00097BB2"/>
    <w:rsid w:val="000A07A7"/>
    <w:rsid w:val="000A1B7B"/>
    <w:rsid w:val="000A1C46"/>
    <w:rsid w:val="000A2031"/>
    <w:rsid w:val="000A2C92"/>
    <w:rsid w:val="000A3966"/>
    <w:rsid w:val="000A4257"/>
    <w:rsid w:val="000A42FE"/>
    <w:rsid w:val="000A4D82"/>
    <w:rsid w:val="000A56F2"/>
    <w:rsid w:val="000A5741"/>
    <w:rsid w:val="000A68E7"/>
    <w:rsid w:val="000A6C1A"/>
    <w:rsid w:val="000A791E"/>
    <w:rsid w:val="000A7C98"/>
    <w:rsid w:val="000B0619"/>
    <w:rsid w:val="000B078E"/>
    <w:rsid w:val="000B0812"/>
    <w:rsid w:val="000B0EDC"/>
    <w:rsid w:val="000B143A"/>
    <w:rsid w:val="000B183C"/>
    <w:rsid w:val="000B1D9E"/>
    <w:rsid w:val="000B2719"/>
    <w:rsid w:val="000B289D"/>
    <w:rsid w:val="000B29BE"/>
    <w:rsid w:val="000B3A8F"/>
    <w:rsid w:val="000B4353"/>
    <w:rsid w:val="000B4729"/>
    <w:rsid w:val="000B4AB9"/>
    <w:rsid w:val="000B564A"/>
    <w:rsid w:val="000B58C3"/>
    <w:rsid w:val="000B5E2A"/>
    <w:rsid w:val="000B5E67"/>
    <w:rsid w:val="000B61E9"/>
    <w:rsid w:val="000B6B45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3BA"/>
    <w:rsid w:val="000C5345"/>
    <w:rsid w:val="000C6775"/>
    <w:rsid w:val="000C6836"/>
    <w:rsid w:val="000C716D"/>
    <w:rsid w:val="000C7E46"/>
    <w:rsid w:val="000D0055"/>
    <w:rsid w:val="000D0387"/>
    <w:rsid w:val="000D038C"/>
    <w:rsid w:val="000D0B36"/>
    <w:rsid w:val="000D0D07"/>
    <w:rsid w:val="000D0E4F"/>
    <w:rsid w:val="000D0FC6"/>
    <w:rsid w:val="000D16BE"/>
    <w:rsid w:val="000D1D62"/>
    <w:rsid w:val="000D26FC"/>
    <w:rsid w:val="000D2A2D"/>
    <w:rsid w:val="000D30B3"/>
    <w:rsid w:val="000D3101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3223"/>
    <w:rsid w:val="000E348D"/>
    <w:rsid w:val="000E3D12"/>
    <w:rsid w:val="000E3FF2"/>
    <w:rsid w:val="000E4CA8"/>
    <w:rsid w:val="000E606A"/>
    <w:rsid w:val="000E62F1"/>
    <w:rsid w:val="000E6F82"/>
    <w:rsid w:val="000E7A35"/>
    <w:rsid w:val="000F06D6"/>
    <w:rsid w:val="000F0EB1"/>
    <w:rsid w:val="000F0FA3"/>
    <w:rsid w:val="000F1106"/>
    <w:rsid w:val="000F131F"/>
    <w:rsid w:val="000F1513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3DB"/>
    <w:rsid w:val="000F5EEA"/>
    <w:rsid w:val="000F6DF3"/>
    <w:rsid w:val="000F6DF9"/>
    <w:rsid w:val="000F7B44"/>
    <w:rsid w:val="000F7C4D"/>
    <w:rsid w:val="001005FF"/>
    <w:rsid w:val="00100F37"/>
    <w:rsid w:val="0010294E"/>
    <w:rsid w:val="00102C0E"/>
    <w:rsid w:val="001035DE"/>
    <w:rsid w:val="001037F7"/>
    <w:rsid w:val="00103CE5"/>
    <w:rsid w:val="00104FBF"/>
    <w:rsid w:val="001052C5"/>
    <w:rsid w:val="00105479"/>
    <w:rsid w:val="00105E20"/>
    <w:rsid w:val="00105E34"/>
    <w:rsid w:val="00105F1A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A43"/>
    <w:rsid w:val="0011258E"/>
    <w:rsid w:val="00112B22"/>
    <w:rsid w:val="00112C48"/>
    <w:rsid w:val="00112FA5"/>
    <w:rsid w:val="00113276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5"/>
    <w:rsid w:val="00116949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34F"/>
    <w:rsid w:val="0014077B"/>
    <w:rsid w:val="00140FCA"/>
    <w:rsid w:val="001414F9"/>
    <w:rsid w:val="0014170E"/>
    <w:rsid w:val="00141DCB"/>
    <w:rsid w:val="00141DCC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6B9"/>
    <w:rsid w:val="00146BF1"/>
    <w:rsid w:val="001471DA"/>
    <w:rsid w:val="001477EA"/>
    <w:rsid w:val="00147A84"/>
    <w:rsid w:val="00147DBF"/>
    <w:rsid w:val="00150153"/>
    <w:rsid w:val="00150790"/>
    <w:rsid w:val="00150933"/>
    <w:rsid w:val="00151C66"/>
    <w:rsid w:val="00151E23"/>
    <w:rsid w:val="0015265D"/>
    <w:rsid w:val="001526E0"/>
    <w:rsid w:val="001533EA"/>
    <w:rsid w:val="001536D7"/>
    <w:rsid w:val="00153C45"/>
    <w:rsid w:val="00153F2E"/>
    <w:rsid w:val="0015432B"/>
    <w:rsid w:val="00154F91"/>
    <w:rsid w:val="00155134"/>
    <w:rsid w:val="001551B5"/>
    <w:rsid w:val="001557D3"/>
    <w:rsid w:val="00156A85"/>
    <w:rsid w:val="00157430"/>
    <w:rsid w:val="0015782F"/>
    <w:rsid w:val="0015795B"/>
    <w:rsid w:val="00157C7B"/>
    <w:rsid w:val="001600C3"/>
    <w:rsid w:val="00160351"/>
    <w:rsid w:val="001604E8"/>
    <w:rsid w:val="0016082E"/>
    <w:rsid w:val="00160977"/>
    <w:rsid w:val="00160A90"/>
    <w:rsid w:val="00161072"/>
    <w:rsid w:val="00162F77"/>
    <w:rsid w:val="00163508"/>
    <w:rsid w:val="00164B15"/>
    <w:rsid w:val="00164F11"/>
    <w:rsid w:val="00165181"/>
    <w:rsid w:val="001659C1"/>
    <w:rsid w:val="00165DC6"/>
    <w:rsid w:val="00166531"/>
    <w:rsid w:val="00166C6D"/>
    <w:rsid w:val="00166EAF"/>
    <w:rsid w:val="0016778B"/>
    <w:rsid w:val="00167A54"/>
    <w:rsid w:val="001703CC"/>
    <w:rsid w:val="00170B5F"/>
    <w:rsid w:val="00170DEB"/>
    <w:rsid w:val="00171554"/>
    <w:rsid w:val="00171900"/>
    <w:rsid w:val="00171B38"/>
    <w:rsid w:val="00171E22"/>
    <w:rsid w:val="00173A8E"/>
    <w:rsid w:val="001740AC"/>
    <w:rsid w:val="00174220"/>
    <w:rsid w:val="00175834"/>
    <w:rsid w:val="00175A74"/>
    <w:rsid w:val="00176575"/>
    <w:rsid w:val="001767D8"/>
    <w:rsid w:val="00176F28"/>
    <w:rsid w:val="00177302"/>
    <w:rsid w:val="00177309"/>
    <w:rsid w:val="00177795"/>
    <w:rsid w:val="0018035C"/>
    <w:rsid w:val="001806BB"/>
    <w:rsid w:val="00180D23"/>
    <w:rsid w:val="00180E5D"/>
    <w:rsid w:val="001812D1"/>
    <w:rsid w:val="001813B0"/>
    <w:rsid w:val="001813F5"/>
    <w:rsid w:val="0018143F"/>
    <w:rsid w:val="00181706"/>
    <w:rsid w:val="00181718"/>
    <w:rsid w:val="00181DD1"/>
    <w:rsid w:val="00182333"/>
    <w:rsid w:val="00182389"/>
    <w:rsid w:val="0018281C"/>
    <w:rsid w:val="001831CF"/>
    <w:rsid w:val="0018354F"/>
    <w:rsid w:val="00183671"/>
    <w:rsid w:val="00184072"/>
    <w:rsid w:val="00184D47"/>
    <w:rsid w:val="0018598C"/>
    <w:rsid w:val="00185FF9"/>
    <w:rsid w:val="001860ED"/>
    <w:rsid w:val="001864BA"/>
    <w:rsid w:val="00186D7A"/>
    <w:rsid w:val="0018750C"/>
    <w:rsid w:val="00190AC1"/>
    <w:rsid w:val="00191AE6"/>
    <w:rsid w:val="00192452"/>
    <w:rsid w:val="00192546"/>
    <w:rsid w:val="00192605"/>
    <w:rsid w:val="00192897"/>
    <w:rsid w:val="00192CB8"/>
    <w:rsid w:val="001931AD"/>
    <w:rsid w:val="0019341A"/>
    <w:rsid w:val="00193C3B"/>
    <w:rsid w:val="001943A0"/>
    <w:rsid w:val="00194F8D"/>
    <w:rsid w:val="001956C7"/>
    <w:rsid w:val="00195904"/>
    <w:rsid w:val="00195D4B"/>
    <w:rsid w:val="00195D95"/>
    <w:rsid w:val="00196677"/>
    <w:rsid w:val="00196795"/>
    <w:rsid w:val="00196FBC"/>
    <w:rsid w:val="00197B5E"/>
    <w:rsid w:val="00197DF9"/>
    <w:rsid w:val="001A0207"/>
    <w:rsid w:val="001A06C6"/>
    <w:rsid w:val="001A0BB2"/>
    <w:rsid w:val="001A0CDC"/>
    <w:rsid w:val="001A15E1"/>
    <w:rsid w:val="001A1987"/>
    <w:rsid w:val="001A1D98"/>
    <w:rsid w:val="001A2564"/>
    <w:rsid w:val="001A35F1"/>
    <w:rsid w:val="001A3855"/>
    <w:rsid w:val="001A40DD"/>
    <w:rsid w:val="001A422E"/>
    <w:rsid w:val="001A484B"/>
    <w:rsid w:val="001A4E13"/>
    <w:rsid w:val="001A55D6"/>
    <w:rsid w:val="001A5D93"/>
    <w:rsid w:val="001A5DE0"/>
    <w:rsid w:val="001A6173"/>
    <w:rsid w:val="001A6C19"/>
    <w:rsid w:val="001A6CBA"/>
    <w:rsid w:val="001A731C"/>
    <w:rsid w:val="001A770B"/>
    <w:rsid w:val="001B0D97"/>
    <w:rsid w:val="001B15A2"/>
    <w:rsid w:val="001B1719"/>
    <w:rsid w:val="001B1D55"/>
    <w:rsid w:val="001B23C5"/>
    <w:rsid w:val="001B2DF1"/>
    <w:rsid w:val="001B2DFD"/>
    <w:rsid w:val="001B4643"/>
    <w:rsid w:val="001B4E13"/>
    <w:rsid w:val="001B5150"/>
    <w:rsid w:val="001B582B"/>
    <w:rsid w:val="001B583F"/>
    <w:rsid w:val="001B5A5D"/>
    <w:rsid w:val="001B5B95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570"/>
    <w:rsid w:val="001C38AC"/>
    <w:rsid w:val="001C3B13"/>
    <w:rsid w:val="001C3D2A"/>
    <w:rsid w:val="001C3E2D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23DE"/>
    <w:rsid w:val="001D31D5"/>
    <w:rsid w:val="001D31FC"/>
    <w:rsid w:val="001D3866"/>
    <w:rsid w:val="001D3975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E048F"/>
    <w:rsid w:val="001E0961"/>
    <w:rsid w:val="001E1150"/>
    <w:rsid w:val="001E1731"/>
    <w:rsid w:val="001E1A7E"/>
    <w:rsid w:val="001E2C1F"/>
    <w:rsid w:val="001E37B8"/>
    <w:rsid w:val="001E3866"/>
    <w:rsid w:val="001E58E2"/>
    <w:rsid w:val="001E5AB9"/>
    <w:rsid w:val="001E5C69"/>
    <w:rsid w:val="001E6138"/>
    <w:rsid w:val="001E6664"/>
    <w:rsid w:val="001E7762"/>
    <w:rsid w:val="001E7AED"/>
    <w:rsid w:val="001F00AA"/>
    <w:rsid w:val="001F044D"/>
    <w:rsid w:val="001F0CDD"/>
    <w:rsid w:val="001F0EB9"/>
    <w:rsid w:val="001F109A"/>
    <w:rsid w:val="001F15E4"/>
    <w:rsid w:val="001F19DF"/>
    <w:rsid w:val="001F1C05"/>
    <w:rsid w:val="001F2412"/>
    <w:rsid w:val="001F2B1E"/>
    <w:rsid w:val="001F2C1F"/>
    <w:rsid w:val="001F3147"/>
    <w:rsid w:val="001F3916"/>
    <w:rsid w:val="001F54C5"/>
    <w:rsid w:val="001F583C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1A8"/>
    <w:rsid w:val="002022D7"/>
    <w:rsid w:val="00203F96"/>
    <w:rsid w:val="00204512"/>
    <w:rsid w:val="0020481E"/>
    <w:rsid w:val="002069B2"/>
    <w:rsid w:val="0020792E"/>
    <w:rsid w:val="00207AC9"/>
    <w:rsid w:val="00207FA3"/>
    <w:rsid w:val="00207FA9"/>
    <w:rsid w:val="00210730"/>
    <w:rsid w:val="00210B89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87"/>
    <w:rsid w:val="002158FA"/>
    <w:rsid w:val="00215AB3"/>
    <w:rsid w:val="002163B9"/>
    <w:rsid w:val="00216E24"/>
    <w:rsid w:val="00217180"/>
    <w:rsid w:val="00217615"/>
    <w:rsid w:val="00220156"/>
    <w:rsid w:val="00220600"/>
    <w:rsid w:val="002206C6"/>
    <w:rsid w:val="0022083D"/>
    <w:rsid w:val="00221A3C"/>
    <w:rsid w:val="00221EDD"/>
    <w:rsid w:val="002220FE"/>
    <w:rsid w:val="0022218B"/>
    <w:rsid w:val="002224DB"/>
    <w:rsid w:val="0022375B"/>
    <w:rsid w:val="00223DA7"/>
    <w:rsid w:val="00223FCB"/>
    <w:rsid w:val="0022444F"/>
    <w:rsid w:val="002244AC"/>
    <w:rsid w:val="00224CB5"/>
    <w:rsid w:val="00224F04"/>
    <w:rsid w:val="002252C3"/>
    <w:rsid w:val="002255DA"/>
    <w:rsid w:val="00225692"/>
    <w:rsid w:val="00225C54"/>
    <w:rsid w:val="002262DC"/>
    <w:rsid w:val="00226A19"/>
    <w:rsid w:val="00226A2B"/>
    <w:rsid w:val="002270E0"/>
    <w:rsid w:val="002271A8"/>
    <w:rsid w:val="00227741"/>
    <w:rsid w:val="002278D2"/>
    <w:rsid w:val="00227C46"/>
    <w:rsid w:val="002304FB"/>
    <w:rsid w:val="00230765"/>
    <w:rsid w:val="00230CDD"/>
    <w:rsid w:val="00231707"/>
    <w:rsid w:val="002319E4"/>
    <w:rsid w:val="00231CDD"/>
    <w:rsid w:val="00232622"/>
    <w:rsid w:val="00232785"/>
    <w:rsid w:val="002327A1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C98"/>
    <w:rsid w:val="00240DD3"/>
    <w:rsid w:val="00241559"/>
    <w:rsid w:val="00241EE4"/>
    <w:rsid w:val="00242443"/>
    <w:rsid w:val="00243327"/>
    <w:rsid w:val="002435B3"/>
    <w:rsid w:val="00243E7C"/>
    <w:rsid w:val="0024448F"/>
    <w:rsid w:val="002458EB"/>
    <w:rsid w:val="00245C39"/>
    <w:rsid w:val="00246838"/>
    <w:rsid w:val="002474FE"/>
    <w:rsid w:val="002477FC"/>
    <w:rsid w:val="00247819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C50"/>
    <w:rsid w:val="0025429B"/>
    <w:rsid w:val="002543D3"/>
    <w:rsid w:val="002545A3"/>
    <w:rsid w:val="002560BB"/>
    <w:rsid w:val="002562D6"/>
    <w:rsid w:val="00256492"/>
    <w:rsid w:val="00256EDF"/>
    <w:rsid w:val="00257543"/>
    <w:rsid w:val="0026044A"/>
    <w:rsid w:val="00260CE9"/>
    <w:rsid w:val="002617E7"/>
    <w:rsid w:val="002619EA"/>
    <w:rsid w:val="0026227A"/>
    <w:rsid w:val="00262465"/>
    <w:rsid w:val="00262704"/>
    <w:rsid w:val="00263F1B"/>
    <w:rsid w:val="00264151"/>
    <w:rsid w:val="00264228"/>
    <w:rsid w:val="00264334"/>
    <w:rsid w:val="0026473E"/>
    <w:rsid w:val="00264E64"/>
    <w:rsid w:val="00265235"/>
    <w:rsid w:val="00266214"/>
    <w:rsid w:val="00266DC5"/>
    <w:rsid w:val="00267C83"/>
    <w:rsid w:val="002713D5"/>
    <w:rsid w:val="0027144F"/>
    <w:rsid w:val="00271F3A"/>
    <w:rsid w:val="00273278"/>
    <w:rsid w:val="002737F4"/>
    <w:rsid w:val="00273DBF"/>
    <w:rsid w:val="002740B3"/>
    <w:rsid w:val="002752DF"/>
    <w:rsid w:val="0027641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22A2"/>
    <w:rsid w:val="002822FA"/>
    <w:rsid w:val="0028280A"/>
    <w:rsid w:val="00282C9F"/>
    <w:rsid w:val="00283863"/>
    <w:rsid w:val="00283D36"/>
    <w:rsid w:val="0028449C"/>
    <w:rsid w:val="002856CF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1D59"/>
    <w:rsid w:val="00292ABF"/>
    <w:rsid w:val="00292B74"/>
    <w:rsid w:val="00292EB7"/>
    <w:rsid w:val="00294380"/>
    <w:rsid w:val="002943FB"/>
    <w:rsid w:val="0029462C"/>
    <w:rsid w:val="00294D6D"/>
    <w:rsid w:val="00295086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079"/>
    <w:rsid w:val="002A234B"/>
    <w:rsid w:val="002A2869"/>
    <w:rsid w:val="002A503A"/>
    <w:rsid w:val="002A5055"/>
    <w:rsid w:val="002A56AB"/>
    <w:rsid w:val="002A5778"/>
    <w:rsid w:val="002A687C"/>
    <w:rsid w:val="002A7389"/>
    <w:rsid w:val="002A7E63"/>
    <w:rsid w:val="002B02DC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0AA"/>
    <w:rsid w:val="002C5189"/>
    <w:rsid w:val="002C58BA"/>
    <w:rsid w:val="002C5E56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3DD1"/>
    <w:rsid w:val="002D50E6"/>
    <w:rsid w:val="002D574E"/>
    <w:rsid w:val="002D5A23"/>
    <w:rsid w:val="002D5D12"/>
    <w:rsid w:val="002D5E85"/>
    <w:rsid w:val="002D5EFD"/>
    <w:rsid w:val="002D60A2"/>
    <w:rsid w:val="002D6B85"/>
    <w:rsid w:val="002D75BD"/>
    <w:rsid w:val="002D7637"/>
    <w:rsid w:val="002E0C69"/>
    <w:rsid w:val="002E17F2"/>
    <w:rsid w:val="002E1966"/>
    <w:rsid w:val="002E3BC0"/>
    <w:rsid w:val="002E3EEC"/>
    <w:rsid w:val="002E408D"/>
    <w:rsid w:val="002E485C"/>
    <w:rsid w:val="002E4AD9"/>
    <w:rsid w:val="002E4F83"/>
    <w:rsid w:val="002E5611"/>
    <w:rsid w:val="002E5836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EC"/>
    <w:rsid w:val="002F1D66"/>
    <w:rsid w:val="002F21A6"/>
    <w:rsid w:val="002F2771"/>
    <w:rsid w:val="002F2E0F"/>
    <w:rsid w:val="002F2F3E"/>
    <w:rsid w:val="002F3678"/>
    <w:rsid w:val="002F36A1"/>
    <w:rsid w:val="002F37A9"/>
    <w:rsid w:val="002F3A18"/>
    <w:rsid w:val="002F4B89"/>
    <w:rsid w:val="002F4DBE"/>
    <w:rsid w:val="002F6540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F99"/>
    <w:rsid w:val="0030501F"/>
    <w:rsid w:val="00305F6F"/>
    <w:rsid w:val="00307220"/>
    <w:rsid w:val="00307BA1"/>
    <w:rsid w:val="00307C15"/>
    <w:rsid w:val="00307FB4"/>
    <w:rsid w:val="00310D84"/>
    <w:rsid w:val="0031101F"/>
    <w:rsid w:val="0031123A"/>
    <w:rsid w:val="003115BF"/>
    <w:rsid w:val="00311702"/>
    <w:rsid w:val="00311C7C"/>
    <w:rsid w:val="00311E82"/>
    <w:rsid w:val="0031204F"/>
    <w:rsid w:val="003136B0"/>
    <w:rsid w:val="00313A06"/>
    <w:rsid w:val="00313FD6"/>
    <w:rsid w:val="003143BD"/>
    <w:rsid w:val="00316561"/>
    <w:rsid w:val="003166A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2F6C"/>
    <w:rsid w:val="00323978"/>
    <w:rsid w:val="00324560"/>
    <w:rsid w:val="00324726"/>
    <w:rsid w:val="00324D23"/>
    <w:rsid w:val="0032529A"/>
    <w:rsid w:val="003255E6"/>
    <w:rsid w:val="00325B9F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858"/>
    <w:rsid w:val="00336106"/>
    <w:rsid w:val="00336BDA"/>
    <w:rsid w:val="00336E1A"/>
    <w:rsid w:val="003374EE"/>
    <w:rsid w:val="00337A01"/>
    <w:rsid w:val="00337A4C"/>
    <w:rsid w:val="00340491"/>
    <w:rsid w:val="00340B28"/>
    <w:rsid w:val="00340DBE"/>
    <w:rsid w:val="00340FDC"/>
    <w:rsid w:val="0034115E"/>
    <w:rsid w:val="00341479"/>
    <w:rsid w:val="00341BFB"/>
    <w:rsid w:val="00342749"/>
    <w:rsid w:val="00342BD7"/>
    <w:rsid w:val="003436A1"/>
    <w:rsid w:val="00343A07"/>
    <w:rsid w:val="00344428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6CA"/>
    <w:rsid w:val="00351C76"/>
    <w:rsid w:val="003525CC"/>
    <w:rsid w:val="00352685"/>
    <w:rsid w:val="00352795"/>
    <w:rsid w:val="00353517"/>
    <w:rsid w:val="0035420F"/>
    <w:rsid w:val="0035446A"/>
    <w:rsid w:val="0035491B"/>
    <w:rsid w:val="00355AAD"/>
    <w:rsid w:val="00355B30"/>
    <w:rsid w:val="00355E68"/>
    <w:rsid w:val="0035639E"/>
    <w:rsid w:val="00356D7B"/>
    <w:rsid w:val="00357380"/>
    <w:rsid w:val="00357F49"/>
    <w:rsid w:val="00357F71"/>
    <w:rsid w:val="003602D9"/>
    <w:rsid w:val="003604CE"/>
    <w:rsid w:val="00360AC8"/>
    <w:rsid w:val="00360CE9"/>
    <w:rsid w:val="00362522"/>
    <w:rsid w:val="003629E7"/>
    <w:rsid w:val="00362C87"/>
    <w:rsid w:val="00363A5E"/>
    <w:rsid w:val="00363FA9"/>
    <w:rsid w:val="003669E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913"/>
    <w:rsid w:val="00373AEE"/>
    <w:rsid w:val="003742AC"/>
    <w:rsid w:val="003742F5"/>
    <w:rsid w:val="00374E5C"/>
    <w:rsid w:val="003752E0"/>
    <w:rsid w:val="003764A2"/>
    <w:rsid w:val="003770E5"/>
    <w:rsid w:val="00377294"/>
    <w:rsid w:val="003772EA"/>
    <w:rsid w:val="00377912"/>
    <w:rsid w:val="00377CE1"/>
    <w:rsid w:val="00380B8D"/>
    <w:rsid w:val="00380F4C"/>
    <w:rsid w:val="003811F0"/>
    <w:rsid w:val="00381CA0"/>
    <w:rsid w:val="003827B7"/>
    <w:rsid w:val="003829C5"/>
    <w:rsid w:val="00383E5D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601"/>
    <w:rsid w:val="003879B7"/>
    <w:rsid w:val="003879DD"/>
    <w:rsid w:val="00390769"/>
    <w:rsid w:val="00392803"/>
    <w:rsid w:val="00393204"/>
    <w:rsid w:val="003935FA"/>
    <w:rsid w:val="003939FF"/>
    <w:rsid w:val="00393D01"/>
    <w:rsid w:val="00396231"/>
    <w:rsid w:val="003962E7"/>
    <w:rsid w:val="0039671D"/>
    <w:rsid w:val="00396811"/>
    <w:rsid w:val="003969AC"/>
    <w:rsid w:val="00397DBC"/>
    <w:rsid w:val="003A0A36"/>
    <w:rsid w:val="003A0A41"/>
    <w:rsid w:val="003A12CA"/>
    <w:rsid w:val="003A1CB8"/>
    <w:rsid w:val="003A2223"/>
    <w:rsid w:val="003A2A0F"/>
    <w:rsid w:val="003A2E2D"/>
    <w:rsid w:val="003A32B7"/>
    <w:rsid w:val="003A3492"/>
    <w:rsid w:val="003A3D4C"/>
    <w:rsid w:val="003A45A1"/>
    <w:rsid w:val="003A49F1"/>
    <w:rsid w:val="003A4AFF"/>
    <w:rsid w:val="003A4D35"/>
    <w:rsid w:val="003A4E4A"/>
    <w:rsid w:val="003A4F19"/>
    <w:rsid w:val="003A5B0A"/>
    <w:rsid w:val="003A64F6"/>
    <w:rsid w:val="003A693B"/>
    <w:rsid w:val="003A6BAC"/>
    <w:rsid w:val="003A7C95"/>
    <w:rsid w:val="003A7EF3"/>
    <w:rsid w:val="003B08B3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2F1"/>
    <w:rsid w:val="003C0393"/>
    <w:rsid w:val="003C05DA"/>
    <w:rsid w:val="003C07CA"/>
    <w:rsid w:val="003C0839"/>
    <w:rsid w:val="003C0A8F"/>
    <w:rsid w:val="003C1044"/>
    <w:rsid w:val="003C11C8"/>
    <w:rsid w:val="003C23FC"/>
    <w:rsid w:val="003C2702"/>
    <w:rsid w:val="003C3460"/>
    <w:rsid w:val="003C352A"/>
    <w:rsid w:val="003C3D72"/>
    <w:rsid w:val="003C463C"/>
    <w:rsid w:val="003C4A29"/>
    <w:rsid w:val="003C4B9B"/>
    <w:rsid w:val="003C4C26"/>
    <w:rsid w:val="003C4E30"/>
    <w:rsid w:val="003C4F3F"/>
    <w:rsid w:val="003C55A3"/>
    <w:rsid w:val="003C55B5"/>
    <w:rsid w:val="003C6688"/>
    <w:rsid w:val="003C6812"/>
    <w:rsid w:val="003C6BAA"/>
    <w:rsid w:val="003C6D22"/>
    <w:rsid w:val="003C7806"/>
    <w:rsid w:val="003C7A37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2A15"/>
    <w:rsid w:val="003D33A4"/>
    <w:rsid w:val="003D3BA0"/>
    <w:rsid w:val="003D3C45"/>
    <w:rsid w:val="003D417A"/>
    <w:rsid w:val="003D5B1F"/>
    <w:rsid w:val="003D6290"/>
    <w:rsid w:val="003D6F6C"/>
    <w:rsid w:val="003D72F2"/>
    <w:rsid w:val="003D78A7"/>
    <w:rsid w:val="003D7AC1"/>
    <w:rsid w:val="003E0575"/>
    <w:rsid w:val="003E13C0"/>
    <w:rsid w:val="003E15FA"/>
    <w:rsid w:val="003E2CFE"/>
    <w:rsid w:val="003E42D0"/>
    <w:rsid w:val="003E42D5"/>
    <w:rsid w:val="003E4895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E7C6B"/>
    <w:rsid w:val="003F02C1"/>
    <w:rsid w:val="003F030A"/>
    <w:rsid w:val="003F05C7"/>
    <w:rsid w:val="003F0F7F"/>
    <w:rsid w:val="003F2754"/>
    <w:rsid w:val="003F2CD4"/>
    <w:rsid w:val="003F3742"/>
    <w:rsid w:val="003F3BC5"/>
    <w:rsid w:val="003F3F14"/>
    <w:rsid w:val="003F48B9"/>
    <w:rsid w:val="003F5A4F"/>
    <w:rsid w:val="003F5B88"/>
    <w:rsid w:val="003F643A"/>
    <w:rsid w:val="003F6573"/>
    <w:rsid w:val="003F6BBE"/>
    <w:rsid w:val="003F6D3E"/>
    <w:rsid w:val="003F6F87"/>
    <w:rsid w:val="003F70E1"/>
    <w:rsid w:val="00400017"/>
    <w:rsid w:val="00400058"/>
    <w:rsid w:val="004000E8"/>
    <w:rsid w:val="0040061B"/>
    <w:rsid w:val="00400675"/>
    <w:rsid w:val="00400757"/>
    <w:rsid w:val="0040096A"/>
    <w:rsid w:val="00401755"/>
    <w:rsid w:val="004019F0"/>
    <w:rsid w:val="00401C90"/>
    <w:rsid w:val="00401E22"/>
    <w:rsid w:val="0040258D"/>
    <w:rsid w:val="00402E2B"/>
    <w:rsid w:val="00403252"/>
    <w:rsid w:val="004033B0"/>
    <w:rsid w:val="00403528"/>
    <w:rsid w:val="004046F8"/>
    <w:rsid w:val="0040512B"/>
    <w:rsid w:val="00405CA5"/>
    <w:rsid w:val="0040628F"/>
    <w:rsid w:val="004065F2"/>
    <w:rsid w:val="0040672C"/>
    <w:rsid w:val="0040683C"/>
    <w:rsid w:val="00406BB2"/>
    <w:rsid w:val="004078FD"/>
    <w:rsid w:val="00407CA4"/>
    <w:rsid w:val="00407CD3"/>
    <w:rsid w:val="00410134"/>
    <w:rsid w:val="00410379"/>
    <w:rsid w:val="00410831"/>
    <w:rsid w:val="00410B72"/>
    <w:rsid w:val="00410F18"/>
    <w:rsid w:val="00411033"/>
    <w:rsid w:val="0041174A"/>
    <w:rsid w:val="004118EE"/>
    <w:rsid w:val="00411CD3"/>
    <w:rsid w:val="0041263E"/>
    <w:rsid w:val="0041282A"/>
    <w:rsid w:val="00412C3C"/>
    <w:rsid w:val="004134F1"/>
    <w:rsid w:val="00413AAC"/>
    <w:rsid w:val="00414789"/>
    <w:rsid w:val="00414D0C"/>
    <w:rsid w:val="00414F7D"/>
    <w:rsid w:val="00416004"/>
    <w:rsid w:val="004164B4"/>
    <w:rsid w:val="00416D62"/>
    <w:rsid w:val="004179E9"/>
    <w:rsid w:val="00417C14"/>
    <w:rsid w:val="00417DC2"/>
    <w:rsid w:val="00420016"/>
    <w:rsid w:val="00420C39"/>
    <w:rsid w:val="00421105"/>
    <w:rsid w:val="004214F1"/>
    <w:rsid w:val="0042244A"/>
    <w:rsid w:val="00423D2E"/>
    <w:rsid w:val="00423F03"/>
    <w:rsid w:val="00424149"/>
    <w:rsid w:val="004242F4"/>
    <w:rsid w:val="00424707"/>
    <w:rsid w:val="00424813"/>
    <w:rsid w:val="00424F35"/>
    <w:rsid w:val="0042522C"/>
    <w:rsid w:val="00425506"/>
    <w:rsid w:val="00425E48"/>
    <w:rsid w:val="00426A22"/>
    <w:rsid w:val="00426BC4"/>
    <w:rsid w:val="004271B5"/>
    <w:rsid w:val="00427248"/>
    <w:rsid w:val="00427A6F"/>
    <w:rsid w:val="00427F2C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99E"/>
    <w:rsid w:val="00436AE3"/>
    <w:rsid w:val="0043737B"/>
    <w:rsid w:val="00437447"/>
    <w:rsid w:val="00437A45"/>
    <w:rsid w:val="00437DAC"/>
    <w:rsid w:val="004406FE"/>
    <w:rsid w:val="004407E4"/>
    <w:rsid w:val="00440C0F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F9D"/>
    <w:rsid w:val="0044643B"/>
    <w:rsid w:val="00446488"/>
    <w:rsid w:val="004475D1"/>
    <w:rsid w:val="004504CD"/>
    <w:rsid w:val="00450FAA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15"/>
    <w:rsid w:val="0045596C"/>
    <w:rsid w:val="00455E6B"/>
    <w:rsid w:val="00455EFE"/>
    <w:rsid w:val="0045609A"/>
    <w:rsid w:val="00457565"/>
    <w:rsid w:val="00457B71"/>
    <w:rsid w:val="00460099"/>
    <w:rsid w:val="00460D4D"/>
    <w:rsid w:val="00461274"/>
    <w:rsid w:val="00461C78"/>
    <w:rsid w:val="00461D28"/>
    <w:rsid w:val="00461FE4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D88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4AE"/>
    <w:rsid w:val="0047556B"/>
    <w:rsid w:val="004769B3"/>
    <w:rsid w:val="00477768"/>
    <w:rsid w:val="00477B57"/>
    <w:rsid w:val="00480579"/>
    <w:rsid w:val="00481744"/>
    <w:rsid w:val="004821FF"/>
    <w:rsid w:val="0048332B"/>
    <w:rsid w:val="00485C6C"/>
    <w:rsid w:val="00486172"/>
    <w:rsid w:val="00486343"/>
    <w:rsid w:val="00486E38"/>
    <w:rsid w:val="00487960"/>
    <w:rsid w:val="004901B3"/>
    <w:rsid w:val="00490336"/>
    <w:rsid w:val="00490D90"/>
    <w:rsid w:val="0049196D"/>
    <w:rsid w:val="00491C1E"/>
    <w:rsid w:val="004924C5"/>
    <w:rsid w:val="00492BC5"/>
    <w:rsid w:val="00493D62"/>
    <w:rsid w:val="00494A7C"/>
    <w:rsid w:val="004952F5"/>
    <w:rsid w:val="00495623"/>
    <w:rsid w:val="00495CC6"/>
    <w:rsid w:val="004964F1"/>
    <w:rsid w:val="004971EA"/>
    <w:rsid w:val="004A06A3"/>
    <w:rsid w:val="004A16BC"/>
    <w:rsid w:val="004A188E"/>
    <w:rsid w:val="004A1960"/>
    <w:rsid w:val="004A2084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B7B"/>
    <w:rsid w:val="004A4F19"/>
    <w:rsid w:val="004A50F5"/>
    <w:rsid w:val="004A5368"/>
    <w:rsid w:val="004A5A21"/>
    <w:rsid w:val="004A6B57"/>
    <w:rsid w:val="004A741E"/>
    <w:rsid w:val="004A7AA5"/>
    <w:rsid w:val="004B11A0"/>
    <w:rsid w:val="004B1E88"/>
    <w:rsid w:val="004B1EF3"/>
    <w:rsid w:val="004B2198"/>
    <w:rsid w:val="004B2907"/>
    <w:rsid w:val="004B295D"/>
    <w:rsid w:val="004B2A60"/>
    <w:rsid w:val="004B44A0"/>
    <w:rsid w:val="004B4966"/>
    <w:rsid w:val="004B4E6E"/>
    <w:rsid w:val="004B5061"/>
    <w:rsid w:val="004B507C"/>
    <w:rsid w:val="004B569E"/>
    <w:rsid w:val="004B5EA8"/>
    <w:rsid w:val="004B6A25"/>
    <w:rsid w:val="004B6CD0"/>
    <w:rsid w:val="004B7371"/>
    <w:rsid w:val="004B748A"/>
    <w:rsid w:val="004B7C0C"/>
    <w:rsid w:val="004C1964"/>
    <w:rsid w:val="004C26A1"/>
    <w:rsid w:val="004C2DB9"/>
    <w:rsid w:val="004C3644"/>
    <w:rsid w:val="004C3898"/>
    <w:rsid w:val="004C38B2"/>
    <w:rsid w:val="004C3DDB"/>
    <w:rsid w:val="004C3F82"/>
    <w:rsid w:val="004C3FA0"/>
    <w:rsid w:val="004C427A"/>
    <w:rsid w:val="004C4CC0"/>
    <w:rsid w:val="004C4E7A"/>
    <w:rsid w:val="004C4FA5"/>
    <w:rsid w:val="004C5270"/>
    <w:rsid w:val="004C53A0"/>
    <w:rsid w:val="004C551D"/>
    <w:rsid w:val="004C56BC"/>
    <w:rsid w:val="004C5C67"/>
    <w:rsid w:val="004C604D"/>
    <w:rsid w:val="004C7168"/>
    <w:rsid w:val="004C7DBF"/>
    <w:rsid w:val="004D053C"/>
    <w:rsid w:val="004D0827"/>
    <w:rsid w:val="004D0A90"/>
    <w:rsid w:val="004D0D5F"/>
    <w:rsid w:val="004D124E"/>
    <w:rsid w:val="004D1471"/>
    <w:rsid w:val="004D186D"/>
    <w:rsid w:val="004D1A45"/>
    <w:rsid w:val="004D2278"/>
    <w:rsid w:val="004D24CD"/>
    <w:rsid w:val="004D2A49"/>
    <w:rsid w:val="004D313B"/>
    <w:rsid w:val="004D36B1"/>
    <w:rsid w:val="004D3826"/>
    <w:rsid w:val="004D3958"/>
    <w:rsid w:val="004D44EA"/>
    <w:rsid w:val="004D4568"/>
    <w:rsid w:val="004D47B4"/>
    <w:rsid w:val="004D5624"/>
    <w:rsid w:val="004D5B34"/>
    <w:rsid w:val="004D7AFD"/>
    <w:rsid w:val="004D7C30"/>
    <w:rsid w:val="004D7E97"/>
    <w:rsid w:val="004D7EBD"/>
    <w:rsid w:val="004D7EE1"/>
    <w:rsid w:val="004E00E1"/>
    <w:rsid w:val="004E0424"/>
    <w:rsid w:val="004E0E83"/>
    <w:rsid w:val="004E2621"/>
    <w:rsid w:val="004E2680"/>
    <w:rsid w:val="004E28F9"/>
    <w:rsid w:val="004E29D1"/>
    <w:rsid w:val="004E34F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1D"/>
    <w:rsid w:val="004E7027"/>
    <w:rsid w:val="004E76F4"/>
    <w:rsid w:val="004F0022"/>
    <w:rsid w:val="004F0893"/>
    <w:rsid w:val="004F0B4E"/>
    <w:rsid w:val="004F0B6C"/>
    <w:rsid w:val="004F155E"/>
    <w:rsid w:val="004F1A90"/>
    <w:rsid w:val="004F2078"/>
    <w:rsid w:val="004F2A19"/>
    <w:rsid w:val="004F2B6A"/>
    <w:rsid w:val="004F31B7"/>
    <w:rsid w:val="004F3E48"/>
    <w:rsid w:val="004F3FE5"/>
    <w:rsid w:val="004F483C"/>
    <w:rsid w:val="004F4DA3"/>
    <w:rsid w:val="004F5857"/>
    <w:rsid w:val="004F593C"/>
    <w:rsid w:val="004F5D92"/>
    <w:rsid w:val="004F64CF"/>
    <w:rsid w:val="004F7587"/>
    <w:rsid w:val="004F75C1"/>
    <w:rsid w:val="004F7958"/>
    <w:rsid w:val="004F7F18"/>
    <w:rsid w:val="00500817"/>
    <w:rsid w:val="00500CE5"/>
    <w:rsid w:val="00501A08"/>
    <w:rsid w:val="00501B78"/>
    <w:rsid w:val="00501C41"/>
    <w:rsid w:val="00501ECD"/>
    <w:rsid w:val="00502993"/>
    <w:rsid w:val="00503566"/>
    <w:rsid w:val="005037E0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868"/>
    <w:rsid w:val="005108D8"/>
    <w:rsid w:val="005110B3"/>
    <w:rsid w:val="005113A9"/>
    <w:rsid w:val="0051165C"/>
    <w:rsid w:val="005116F9"/>
    <w:rsid w:val="00513E60"/>
    <w:rsid w:val="00514E8B"/>
    <w:rsid w:val="00514EBF"/>
    <w:rsid w:val="005153A7"/>
    <w:rsid w:val="0051545A"/>
    <w:rsid w:val="00515DA8"/>
    <w:rsid w:val="005178D8"/>
    <w:rsid w:val="00517C97"/>
    <w:rsid w:val="005206C8"/>
    <w:rsid w:val="00520DFB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818"/>
    <w:rsid w:val="00523FB3"/>
    <w:rsid w:val="0052462E"/>
    <w:rsid w:val="00524805"/>
    <w:rsid w:val="00524ACB"/>
    <w:rsid w:val="00524EE8"/>
    <w:rsid w:val="005255BE"/>
    <w:rsid w:val="00525E58"/>
    <w:rsid w:val="0052676D"/>
    <w:rsid w:val="00526931"/>
    <w:rsid w:val="005273B4"/>
    <w:rsid w:val="0052778A"/>
    <w:rsid w:val="005305C2"/>
    <w:rsid w:val="0053061C"/>
    <w:rsid w:val="005320EF"/>
    <w:rsid w:val="00532132"/>
    <w:rsid w:val="005326DF"/>
    <w:rsid w:val="00532B63"/>
    <w:rsid w:val="0053364C"/>
    <w:rsid w:val="005341C9"/>
    <w:rsid w:val="0053425C"/>
    <w:rsid w:val="00534627"/>
    <w:rsid w:val="00534B59"/>
    <w:rsid w:val="00535256"/>
    <w:rsid w:val="00535C0C"/>
    <w:rsid w:val="005360A3"/>
    <w:rsid w:val="00536759"/>
    <w:rsid w:val="00537308"/>
    <w:rsid w:val="00537C62"/>
    <w:rsid w:val="00540E0B"/>
    <w:rsid w:val="00541282"/>
    <w:rsid w:val="00541343"/>
    <w:rsid w:val="0054154A"/>
    <w:rsid w:val="00541A85"/>
    <w:rsid w:val="005421F4"/>
    <w:rsid w:val="00542827"/>
    <w:rsid w:val="005429FF"/>
    <w:rsid w:val="005431CB"/>
    <w:rsid w:val="005431E7"/>
    <w:rsid w:val="00543745"/>
    <w:rsid w:val="00543A0C"/>
    <w:rsid w:val="00543C1D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B91"/>
    <w:rsid w:val="005514BC"/>
    <w:rsid w:val="0055232B"/>
    <w:rsid w:val="00552389"/>
    <w:rsid w:val="00552AC6"/>
    <w:rsid w:val="00552EC3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8E6"/>
    <w:rsid w:val="00561D10"/>
    <w:rsid w:val="00561F48"/>
    <w:rsid w:val="00563010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FDC"/>
    <w:rsid w:val="005677F1"/>
    <w:rsid w:val="00567D72"/>
    <w:rsid w:val="0057173F"/>
    <w:rsid w:val="005718D8"/>
    <w:rsid w:val="00572505"/>
    <w:rsid w:val="00572866"/>
    <w:rsid w:val="00573701"/>
    <w:rsid w:val="00573951"/>
    <w:rsid w:val="00574930"/>
    <w:rsid w:val="0057515D"/>
    <w:rsid w:val="005752D5"/>
    <w:rsid w:val="00575B69"/>
    <w:rsid w:val="00576E35"/>
    <w:rsid w:val="00576FEA"/>
    <w:rsid w:val="0057734D"/>
    <w:rsid w:val="00577999"/>
    <w:rsid w:val="005804AC"/>
    <w:rsid w:val="0058095F"/>
    <w:rsid w:val="00580AF6"/>
    <w:rsid w:val="00580E0E"/>
    <w:rsid w:val="005810C2"/>
    <w:rsid w:val="00581B95"/>
    <w:rsid w:val="00582099"/>
    <w:rsid w:val="00582809"/>
    <w:rsid w:val="005831C2"/>
    <w:rsid w:val="00583634"/>
    <w:rsid w:val="0058369C"/>
    <w:rsid w:val="00583F06"/>
    <w:rsid w:val="005844F9"/>
    <w:rsid w:val="005845ED"/>
    <w:rsid w:val="00585106"/>
    <w:rsid w:val="00585A46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222"/>
    <w:rsid w:val="005A0D09"/>
    <w:rsid w:val="005A209A"/>
    <w:rsid w:val="005A2121"/>
    <w:rsid w:val="005A214D"/>
    <w:rsid w:val="005A239C"/>
    <w:rsid w:val="005A2543"/>
    <w:rsid w:val="005A2554"/>
    <w:rsid w:val="005A2D2E"/>
    <w:rsid w:val="005A3A54"/>
    <w:rsid w:val="005A3E8B"/>
    <w:rsid w:val="005A3E9F"/>
    <w:rsid w:val="005A3EE5"/>
    <w:rsid w:val="005A409A"/>
    <w:rsid w:val="005A4B02"/>
    <w:rsid w:val="005A4FDF"/>
    <w:rsid w:val="005A5152"/>
    <w:rsid w:val="005A53C7"/>
    <w:rsid w:val="005A53E0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269"/>
    <w:rsid w:val="005B4309"/>
    <w:rsid w:val="005B49EA"/>
    <w:rsid w:val="005B4D9F"/>
    <w:rsid w:val="005B5851"/>
    <w:rsid w:val="005B591A"/>
    <w:rsid w:val="005B5D60"/>
    <w:rsid w:val="005B6257"/>
    <w:rsid w:val="005B68D4"/>
    <w:rsid w:val="005B6F83"/>
    <w:rsid w:val="005B7AEB"/>
    <w:rsid w:val="005C04A5"/>
    <w:rsid w:val="005C0921"/>
    <w:rsid w:val="005C0C9C"/>
    <w:rsid w:val="005C1905"/>
    <w:rsid w:val="005C20B7"/>
    <w:rsid w:val="005C3D58"/>
    <w:rsid w:val="005C3FDD"/>
    <w:rsid w:val="005C4E37"/>
    <w:rsid w:val="005C565E"/>
    <w:rsid w:val="005C5889"/>
    <w:rsid w:val="005C5997"/>
    <w:rsid w:val="005C6136"/>
    <w:rsid w:val="005C62C3"/>
    <w:rsid w:val="005C6C73"/>
    <w:rsid w:val="005C6D80"/>
    <w:rsid w:val="005C71C9"/>
    <w:rsid w:val="005C7406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6148"/>
    <w:rsid w:val="005D6A53"/>
    <w:rsid w:val="005D784F"/>
    <w:rsid w:val="005E00B0"/>
    <w:rsid w:val="005E0163"/>
    <w:rsid w:val="005E0794"/>
    <w:rsid w:val="005E0C0E"/>
    <w:rsid w:val="005E1762"/>
    <w:rsid w:val="005E1886"/>
    <w:rsid w:val="005E24CB"/>
    <w:rsid w:val="005E30F1"/>
    <w:rsid w:val="005E3817"/>
    <w:rsid w:val="005E385F"/>
    <w:rsid w:val="005E4250"/>
    <w:rsid w:val="005E472E"/>
    <w:rsid w:val="005E49ED"/>
    <w:rsid w:val="005E51BF"/>
    <w:rsid w:val="005E5B81"/>
    <w:rsid w:val="005E5E43"/>
    <w:rsid w:val="005E6183"/>
    <w:rsid w:val="005E62D9"/>
    <w:rsid w:val="005E65AF"/>
    <w:rsid w:val="005E66B6"/>
    <w:rsid w:val="005E6E01"/>
    <w:rsid w:val="005E6ECF"/>
    <w:rsid w:val="005E7ADE"/>
    <w:rsid w:val="005E7B20"/>
    <w:rsid w:val="005E7C66"/>
    <w:rsid w:val="005F030D"/>
    <w:rsid w:val="005F0BF0"/>
    <w:rsid w:val="005F1506"/>
    <w:rsid w:val="005F2845"/>
    <w:rsid w:val="005F2CB1"/>
    <w:rsid w:val="005F3025"/>
    <w:rsid w:val="005F3579"/>
    <w:rsid w:val="005F357E"/>
    <w:rsid w:val="005F360F"/>
    <w:rsid w:val="005F3C9B"/>
    <w:rsid w:val="005F48C3"/>
    <w:rsid w:val="005F5643"/>
    <w:rsid w:val="005F5D59"/>
    <w:rsid w:val="005F618C"/>
    <w:rsid w:val="005F70BD"/>
    <w:rsid w:val="00601430"/>
    <w:rsid w:val="00601B75"/>
    <w:rsid w:val="0060283C"/>
    <w:rsid w:val="00603A27"/>
    <w:rsid w:val="00604F14"/>
    <w:rsid w:val="00605868"/>
    <w:rsid w:val="00605BC9"/>
    <w:rsid w:val="00606D18"/>
    <w:rsid w:val="006070BC"/>
    <w:rsid w:val="006075D1"/>
    <w:rsid w:val="00607D11"/>
    <w:rsid w:val="00610507"/>
    <w:rsid w:val="0061190A"/>
    <w:rsid w:val="00611B83"/>
    <w:rsid w:val="0061231C"/>
    <w:rsid w:val="006126C7"/>
    <w:rsid w:val="0061300D"/>
    <w:rsid w:val="00613257"/>
    <w:rsid w:val="00613315"/>
    <w:rsid w:val="006136EE"/>
    <w:rsid w:val="00614170"/>
    <w:rsid w:val="00614831"/>
    <w:rsid w:val="0061498A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C1F"/>
    <w:rsid w:val="00622412"/>
    <w:rsid w:val="00622A4B"/>
    <w:rsid w:val="006230F3"/>
    <w:rsid w:val="00623199"/>
    <w:rsid w:val="006231AA"/>
    <w:rsid w:val="006231F1"/>
    <w:rsid w:val="006234A6"/>
    <w:rsid w:val="006234B9"/>
    <w:rsid w:val="00624ABA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32FF"/>
    <w:rsid w:val="00634ACC"/>
    <w:rsid w:val="00635E20"/>
    <w:rsid w:val="0063603C"/>
    <w:rsid w:val="00636398"/>
    <w:rsid w:val="006363B9"/>
    <w:rsid w:val="0063663C"/>
    <w:rsid w:val="006368D3"/>
    <w:rsid w:val="00636C20"/>
    <w:rsid w:val="00636F71"/>
    <w:rsid w:val="006377B5"/>
    <w:rsid w:val="006377EC"/>
    <w:rsid w:val="006379FC"/>
    <w:rsid w:val="00640129"/>
    <w:rsid w:val="006406F6"/>
    <w:rsid w:val="00640AB7"/>
    <w:rsid w:val="0064151F"/>
    <w:rsid w:val="00641533"/>
    <w:rsid w:val="0064208D"/>
    <w:rsid w:val="006425B3"/>
    <w:rsid w:val="0064292B"/>
    <w:rsid w:val="00643097"/>
    <w:rsid w:val="00643475"/>
    <w:rsid w:val="0064396A"/>
    <w:rsid w:val="00644169"/>
    <w:rsid w:val="00644F39"/>
    <w:rsid w:val="00645799"/>
    <w:rsid w:val="00645CF3"/>
    <w:rsid w:val="0064624E"/>
    <w:rsid w:val="006475B1"/>
    <w:rsid w:val="00647EFA"/>
    <w:rsid w:val="006505C6"/>
    <w:rsid w:val="00650A21"/>
    <w:rsid w:val="00650AB9"/>
    <w:rsid w:val="00651804"/>
    <w:rsid w:val="0065180E"/>
    <w:rsid w:val="00651A04"/>
    <w:rsid w:val="0065247C"/>
    <w:rsid w:val="00652805"/>
    <w:rsid w:val="00652A7F"/>
    <w:rsid w:val="006530C3"/>
    <w:rsid w:val="006530DB"/>
    <w:rsid w:val="006534D3"/>
    <w:rsid w:val="0065358C"/>
    <w:rsid w:val="00653A83"/>
    <w:rsid w:val="00653DE8"/>
    <w:rsid w:val="006540AA"/>
    <w:rsid w:val="0065458A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2"/>
    <w:rsid w:val="0066141F"/>
    <w:rsid w:val="006614B1"/>
    <w:rsid w:val="006627A2"/>
    <w:rsid w:val="00662F69"/>
    <w:rsid w:val="006634E6"/>
    <w:rsid w:val="00663BB6"/>
    <w:rsid w:val="006645DA"/>
    <w:rsid w:val="00664CF8"/>
    <w:rsid w:val="00664D24"/>
    <w:rsid w:val="006655EE"/>
    <w:rsid w:val="00665699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218F"/>
    <w:rsid w:val="00672B3C"/>
    <w:rsid w:val="00672CDC"/>
    <w:rsid w:val="00672D97"/>
    <w:rsid w:val="00673CE8"/>
    <w:rsid w:val="006741F2"/>
    <w:rsid w:val="00674B17"/>
    <w:rsid w:val="00674CC3"/>
    <w:rsid w:val="00674F86"/>
    <w:rsid w:val="006759BE"/>
    <w:rsid w:val="00675B49"/>
    <w:rsid w:val="00675C72"/>
    <w:rsid w:val="00676741"/>
    <w:rsid w:val="006768B4"/>
    <w:rsid w:val="00676FB3"/>
    <w:rsid w:val="006771AB"/>
    <w:rsid w:val="006771F9"/>
    <w:rsid w:val="006776D7"/>
    <w:rsid w:val="00677899"/>
    <w:rsid w:val="006806A8"/>
    <w:rsid w:val="00680A5C"/>
    <w:rsid w:val="00680E44"/>
    <w:rsid w:val="00680EE8"/>
    <w:rsid w:val="00681003"/>
    <w:rsid w:val="00681780"/>
    <w:rsid w:val="006817C9"/>
    <w:rsid w:val="006819E7"/>
    <w:rsid w:val="00681AD2"/>
    <w:rsid w:val="00681E00"/>
    <w:rsid w:val="00682C70"/>
    <w:rsid w:val="00683454"/>
    <w:rsid w:val="00683ECE"/>
    <w:rsid w:val="0068478B"/>
    <w:rsid w:val="0068581F"/>
    <w:rsid w:val="00687290"/>
    <w:rsid w:val="00687B1C"/>
    <w:rsid w:val="00690B89"/>
    <w:rsid w:val="00690BE6"/>
    <w:rsid w:val="00690D4D"/>
    <w:rsid w:val="0069138A"/>
    <w:rsid w:val="006914C4"/>
    <w:rsid w:val="0069176C"/>
    <w:rsid w:val="0069259B"/>
    <w:rsid w:val="006933B1"/>
    <w:rsid w:val="006946F9"/>
    <w:rsid w:val="00694A35"/>
    <w:rsid w:val="00694D15"/>
    <w:rsid w:val="00694FF2"/>
    <w:rsid w:val="006953A7"/>
    <w:rsid w:val="00695FC2"/>
    <w:rsid w:val="00696212"/>
    <w:rsid w:val="006963CC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12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79B"/>
    <w:rsid w:val="006B0ACC"/>
    <w:rsid w:val="006B1816"/>
    <w:rsid w:val="006B1DE6"/>
    <w:rsid w:val="006B2099"/>
    <w:rsid w:val="006B216E"/>
    <w:rsid w:val="006B2214"/>
    <w:rsid w:val="006B22BB"/>
    <w:rsid w:val="006B2305"/>
    <w:rsid w:val="006B2A12"/>
    <w:rsid w:val="006B32E2"/>
    <w:rsid w:val="006B50CF"/>
    <w:rsid w:val="006B6C74"/>
    <w:rsid w:val="006B6EB1"/>
    <w:rsid w:val="006B77BE"/>
    <w:rsid w:val="006B7B09"/>
    <w:rsid w:val="006B7C95"/>
    <w:rsid w:val="006C03B8"/>
    <w:rsid w:val="006C103F"/>
    <w:rsid w:val="006C28A1"/>
    <w:rsid w:val="006C29B6"/>
    <w:rsid w:val="006C29DF"/>
    <w:rsid w:val="006C2A50"/>
    <w:rsid w:val="006C3140"/>
    <w:rsid w:val="006C386E"/>
    <w:rsid w:val="006C397C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73D"/>
    <w:rsid w:val="006C7FAC"/>
    <w:rsid w:val="006D0358"/>
    <w:rsid w:val="006D06EF"/>
    <w:rsid w:val="006D0B17"/>
    <w:rsid w:val="006D1099"/>
    <w:rsid w:val="006D1224"/>
    <w:rsid w:val="006D13C6"/>
    <w:rsid w:val="006D1483"/>
    <w:rsid w:val="006D1E8A"/>
    <w:rsid w:val="006D2A68"/>
    <w:rsid w:val="006D2CBF"/>
    <w:rsid w:val="006D3AA5"/>
    <w:rsid w:val="006D4A01"/>
    <w:rsid w:val="006D4A94"/>
    <w:rsid w:val="006D56DE"/>
    <w:rsid w:val="006D5CA4"/>
    <w:rsid w:val="006D5EAA"/>
    <w:rsid w:val="006D63D6"/>
    <w:rsid w:val="006D6920"/>
    <w:rsid w:val="006D69DF"/>
    <w:rsid w:val="006D6CC5"/>
    <w:rsid w:val="006D6F08"/>
    <w:rsid w:val="006D7FB3"/>
    <w:rsid w:val="006E062C"/>
    <w:rsid w:val="006E1FAD"/>
    <w:rsid w:val="006E22D3"/>
    <w:rsid w:val="006E25FE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5DC"/>
    <w:rsid w:val="006E673D"/>
    <w:rsid w:val="006E6759"/>
    <w:rsid w:val="006E6F37"/>
    <w:rsid w:val="006E70B9"/>
    <w:rsid w:val="006E7430"/>
    <w:rsid w:val="006E785F"/>
    <w:rsid w:val="006E7D3B"/>
    <w:rsid w:val="006F026B"/>
    <w:rsid w:val="006F0555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49D0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07EA3"/>
    <w:rsid w:val="007101E4"/>
    <w:rsid w:val="0071078D"/>
    <w:rsid w:val="007119FD"/>
    <w:rsid w:val="00711B3A"/>
    <w:rsid w:val="00712287"/>
    <w:rsid w:val="00712772"/>
    <w:rsid w:val="007136E5"/>
    <w:rsid w:val="00713894"/>
    <w:rsid w:val="00713C6D"/>
    <w:rsid w:val="00713D26"/>
    <w:rsid w:val="007145CF"/>
    <w:rsid w:val="007148D3"/>
    <w:rsid w:val="00715285"/>
    <w:rsid w:val="0071555C"/>
    <w:rsid w:val="00715646"/>
    <w:rsid w:val="00715B9A"/>
    <w:rsid w:val="00715D86"/>
    <w:rsid w:val="00717156"/>
    <w:rsid w:val="007173A9"/>
    <w:rsid w:val="007202CE"/>
    <w:rsid w:val="007209CA"/>
    <w:rsid w:val="00721C77"/>
    <w:rsid w:val="00722885"/>
    <w:rsid w:val="00722926"/>
    <w:rsid w:val="00723348"/>
    <w:rsid w:val="0072492A"/>
    <w:rsid w:val="00724EEB"/>
    <w:rsid w:val="00725517"/>
    <w:rsid w:val="00725D74"/>
    <w:rsid w:val="00726D55"/>
    <w:rsid w:val="00726EA6"/>
    <w:rsid w:val="00727208"/>
    <w:rsid w:val="00727680"/>
    <w:rsid w:val="0073204F"/>
    <w:rsid w:val="00733508"/>
    <w:rsid w:val="007348B1"/>
    <w:rsid w:val="0073526F"/>
    <w:rsid w:val="007362A6"/>
    <w:rsid w:val="00736C5D"/>
    <w:rsid w:val="00736CFE"/>
    <w:rsid w:val="00736D7D"/>
    <w:rsid w:val="00737A83"/>
    <w:rsid w:val="00737BCC"/>
    <w:rsid w:val="00737BF9"/>
    <w:rsid w:val="007400F8"/>
    <w:rsid w:val="00740E58"/>
    <w:rsid w:val="007413B2"/>
    <w:rsid w:val="00743990"/>
    <w:rsid w:val="00743CB3"/>
    <w:rsid w:val="00743DD7"/>
    <w:rsid w:val="007445A0"/>
    <w:rsid w:val="0074524B"/>
    <w:rsid w:val="00745E88"/>
    <w:rsid w:val="00746403"/>
    <w:rsid w:val="007479DF"/>
    <w:rsid w:val="00747CCE"/>
    <w:rsid w:val="00747D8B"/>
    <w:rsid w:val="007507D4"/>
    <w:rsid w:val="00751228"/>
    <w:rsid w:val="0075181E"/>
    <w:rsid w:val="00751FE3"/>
    <w:rsid w:val="007522BA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41E"/>
    <w:rsid w:val="007604B2"/>
    <w:rsid w:val="00760571"/>
    <w:rsid w:val="007607C6"/>
    <w:rsid w:val="00760A58"/>
    <w:rsid w:val="00760B38"/>
    <w:rsid w:val="00763F65"/>
    <w:rsid w:val="0076419B"/>
    <w:rsid w:val="00764D28"/>
    <w:rsid w:val="00765281"/>
    <w:rsid w:val="0076551B"/>
    <w:rsid w:val="0076576E"/>
    <w:rsid w:val="007657BB"/>
    <w:rsid w:val="007660C1"/>
    <w:rsid w:val="007660D7"/>
    <w:rsid w:val="007665D1"/>
    <w:rsid w:val="00766BAD"/>
    <w:rsid w:val="00766FA1"/>
    <w:rsid w:val="00767330"/>
    <w:rsid w:val="00767829"/>
    <w:rsid w:val="0077046F"/>
    <w:rsid w:val="007713A7"/>
    <w:rsid w:val="007724B6"/>
    <w:rsid w:val="00772E35"/>
    <w:rsid w:val="00772E44"/>
    <w:rsid w:val="007730BD"/>
    <w:rsid w:val="007734A4"/>
    <w:rsid w:val="0077420B"/>
    <w:rsid w:val="00774591"/>
    <w:rsid w:val="0077470C"/>
    <w:rsid w:val="007747C0"/>
    <w:rsid w:val="00774FA8"/>
    <w:rsid w:val="007753A1"/>
    <w:rsid w:val="007755F2"/>
    <w:rsid w:val="007757CD"/>
    <w:rsid w:val="00775CFB"/>
    <w:rsid w:val="007765B8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360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CD8"/>
    <w:rsid w:val="007948A3"/>
    <w:rsid w:val="00794A3C"/>
    <w:rsid w:val="00794D70"/>
    <w:rsid w:val="00794E50"/>
    <w:rsid w:val="0079583D"/>
    <w:rsid w:val="00795C92"/>
    <w:rsid w:val="00795FBE"/>
    <w:rsid w:val="00796231"/>
    <w:rsid w:val="00796233"/>
    <w:rsid w:val="00796E8F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47CB"/>
    <w:rsid w:val="007A4C85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32"/>
    <w:rsid w:val="007B1895"/>
    <w:rsid w:val="007B195B"/>
    <w:rsid w:val="007B1C16"/>
    <w:rsid w:val="007B1E42"/>
    <w:rsid w:val="007B20B2"/>
    <w:rsid w:val="007B3B85"/>
    <w:rsid w:val="007B3D2D"/>
    <w:rsid w:val="007B49EA"/>
    <w:rsid w:val="007B4D1D"/>
    <w:rsid w:val="007B50AE"/>
    <w:rsid w:val="007B51DF"/>
    <w:rsid w:val="007B55F7"/>
    <w:rsid w:val="007B596D"/>
    <w:rsid w:val="007B5DE3"/>
    <w:rsid w:val="007B63DE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2881"/>
    <w:rsid w:val="007C3C8B"/>
    <w:rsid w:val="007C3D18"/>
    <w:rsid w:val="007C4E80"/>
    <w:rsid w:val="007C4E8B"/>
    <w:rsid w:val="007C542E"/>
    <w:rsid w:val="007C5DD4"/>
    <w:rsid w:val="007C60BF"/>
    <w:rsid w:val="007C6180"/>
    <w:rsid w:val="007C6A07"/>
    <w:rsid w:val="007C71C1"/>
    <w:rsid w:val="007C75A1"/>
    <w:rsid w:val="007C77A5"/>
    <w:rsid w:val="007C7B68"/>
    <w:rsid w:val="007D04E5"/>
    <w:rsid w:val="007D070B"/>
    <w:rsid w:val="007D0C51"/>
    <w:rsid w:val="007D0FA0"/>
    <w:rsid w:val="007D172C"/>
    <w:rsid w:val="007D18C8"/>
    <w:rsid w:val="007D1D8F"/>
    <w:rsid w:val="007D2DB7"/>
    <w:rsid w:val="007D306C"/>
    <w:rsid w:val="007D3610"/>
    <w:rsid w:val="007D4368"/>
    <w:rsid w:val="007D43E3"/>
    <w:rsid w:val="007D4B8D"/>
    <w:rsid w:val="007D4DCF"/>
    <w:rsid w:val="007D5538"/>
    <w:rsid w:val="007D5901"/>
    <w:rsid w:val="007D6099"/>
    <w:rsid w:val="007D625F"/>
    <w:rsid w:val="007D6AE3"/>
    <w:rsid w:val="007D71EF"/>
    <w:rsid w:val="007D72B2"/>
    <w:rsid w:val="007D7526"/>
    <w:rsid w:val="007D7EEB"/>
    <w:rsid w:val="007E03F0"/>
    <w:rsid w:val="007E13DD"/>
    <w:rsid w:val="007E1501"/>
    <w:rsid w:val="007E1767"/>
    <w:rsid w:val="007E19C7"/>
    <w:rsid w:val="007E37D7"/>
    <w:rsid w:val="007E3F94"/>
    <w:rsid w:val="007E3FE8"/>
    <w:rsid w:val="007E409E"/>
    <w:rsid w:val="007E4610"/>
    <w:rsid w:val="007E46E4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CC3"/>
    <w:rsid w:val="007F1EB0"/>
    <w:rsid w:val="007F2466"/>
    <w:rsid w:val="007F27CA"/>
    <w:rsid w:val="007F287D"/>
    <w:rsid w:val="007F3418"/>
    <w:rsid w:val="007F35A2"/>
    <w:rsid w:val="007F487B"/>
    <w:rsid w:val="007F5669"/>
    <w:rsid w:val="007F5BA3"/>
    <w:rsid w:val="007F5E53"/>
    <w:rsid w:val="007F619C"/>
    <w:rsid w:val="007F733C"/>
    <w:rsid w:val="007F73CD"/>
    <w:rsid w:val="007F7DE3"/>
    <w:rsid w:val="007F7E5B"/>
    <w:rsid w:val="00800752"/>
    <w:rsid w:val="00800BD9"/>
    <w:rsid w:val="00800BEC"/>
    <w:rsid w:val="008011D1"/>
    <w:rsid w:val="00801604"/>
    <w:rsid w:val="0080168F"/>
    <w:rsid w:val="00803589"/>
    <w:rsid w:val="00803FAE"/>
    <w:rsid w:val="00804252"/>
    <w:rsid w:val="00804482"/>
    <w:rsid w:val="008049D6"/>
    <w:rsid w:val="00804BEF"/>
    <w:rsid w:val="008052D0"/>
    <w:rsid w:val="00805766"/>
    <w:rsid w:val="00805D7F"/>
    <w:rsid w:val="0080605F"/>
    <w:rsid w:val="008071D9"/>
    <w:rsid w:val="00807786"/>
    <w:rsid w:val="008100AE"/>
    <w:rsid w:val="00810412"/>
    <w:rsid w:val="00810669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392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62B2"/>
    <w:rsid w:val="0082685F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477D"/>
    <w:rsid w:val="00834780"/>
    <w:rsid w:val="00834F11"/>
    <w:rsid w:val="0083524C"/>
    <w:rsid w:val="00835646"/>
    <w:rsid w:val="0083577E"/>
    <w:rsid w:val="008357AB"/>
    <w:rsid w:val="008376AC"/>
    <w:rsid w:val="00837E4A"/>
    <w:rsid w:val="00840090"/>
    <w:rsid w:val="00840752"/>
    <w:rsid w:val="0084124A"/>
    <w:rsid w:val="008418A1"/>
    <w:rsid w:val="00841B30"/>
    <w:rsid w:val="00841C50"/>
    <w:rsid w:val="0084383F"/>
    <w:rsid w:val="00843E4C"/>
    <w:rsid w:val="008444E8"/>
    <w:rsid w:val="00844768"/>
    <w:rsid w:val="00844E80"/>
    <w:rsid w:val="008461EA"/>
    <w:rsid w:val="00846536"/>
    <w:rsid w:val="008467CA"/>
    <w:rsid w:val="00846B31"/>
    <w:rsid w:val="00846FE7"/>
    <w:rsid w:val="00850353"/>
    <w:rsid w:val="0085050D"/>
    <w:rsid w:val="008517FE"/>
    <w:rsid w:val="008523FD"/>
    <w:rsid w:val="008533B2"/>
    <w:rsid w:val="00853FD1"/>
    <w:rsid w:val="008542E4"/>
    <w:rsid w:val="00854F97"/>
    <w:rsid w:val="008557C0"/>
    <w:rsid w:val="0085587D"/>
    <w:rsid w:val="00855BB5"/>
    <w:rsid w:val="00855E80"/>
    <w:rsid w:val="00855FA8"/>
    <w:rsid w:val="008560A9"/>
    <w:rsid w:val="00856911"/>
    <w:rsid w:val="00856A71"/>
    <w:rsid w:val="00860587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54C"/>
    <w:rsid w:val="008717C0"/>
    <w:rsid w:val="008719A4"/>
    <w:rsid w:val="00871D23"/>
    <w:rsid w:val="008724D9"/>
    <w:rsid w:val="0087270F"/>
    <w:rsid w:val="00873180"/>
    <w:rsid w:val="00873DF9"/>
    <w:rsid w:val="0087422A"/>
    <w:rsid w:val="00874312"/>
    <w:rsid w:val="0087437C"/>
    <w:rsid w:val="008743FF"/>
    <w:rsid w:val="008748D7"/>
    <w:rsid w:val="00874911"/>
    <w:rsid w:val="00874F19"/>
    <w:rsid w:val="008750EF"/>
    <w:rsid w:val="00875332"/>
    <w:rsid w:val="00875403"/>
    <w:rsid w:val="00875CD7"/>
    <w:rsid w:val="00876172"/>
    <w:rsid w:val="00876303"/>
    <w:rsid w:val="00876B4D"/>
    <w:rsid w:val="00877423"/>
    <w:rsid w:val="008774E7"/>
    <w:rsid w:val="00877CBE"/>
    <w:rsid w:val="00877F18"/>
    <w:rsid w:val="008805B1"/>
    <w:rsid w:val="00880B19"/>
    <w:rsid w:val="00880EB4"/>
    <w:rsid w:val="00881127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FDD"/>
    <w:rsid w:val="00885B6D"/>
    <w:rsid w:val="008867F6"/>
    <w:rsid w:val="00887824"/>
    <w:rsid w:val="00887BAD"/>
    <w:rsid w:val="00890B34"/>
    <w:rsid w:val="00890E5E"/>
    <w:rsid w:val="00891884"/>
    <w:rsid w:val="00891935"/>
    <w:rsid w:val="008925E0"/>
    <w:rsid w:val="008930F7"/>
    <w:rsid w:val="00893649"/>
    <w:rsid w:val="00893A45"/>
    <w:rsid w:val="00893B2E"/>
    <w:rsid w:val="00894A88"/>
    <w:rsid w:val="00895386"/>
    <w:rsid w:val="00895C4B"/>
    <w:rsid w:val="0089664A"/>
    <w:rsid w:val="00896731"/>
    <w:rsid w:val="00896764"/>
    <w:rsid w:val="00896D37"/>
    <w:rsid w:val="00896E51"/>
    <w:rsid w:val="00897258"/>
    <w:rsid w:val="00897B68"/>
    <w:rsid w:val="00897DBB"/>
    <w:rsid w:val="008A1787"/>
    <w:rsid w:val="008A21FF"/>
    <w:rsid w:val="008A22EF"/>
    <w:rsid w:val="008A2CE2"/>
    <w:rsid w:val="008A2E57"/>
    <w:rsid w:val="008A30AC"/>
    <w:rsid w:val="008A3BFD"/>
    <w:rsid w:val="008A3C2E"/>
    <w:rsid w:val="008A44B8"/>
    <w:rsid w:val="008A489A"/>
    <w:rsid w:val="008A4E2A"/>
    <w:rsid w:val="008A51A8"/>
    <w:rsid w:val="008A528D"/>
    <w:rsid w:val="008A54C7"/>
    <w:rsid w:val="008A67D1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4EA"/>
    <w:rsid w:val="008B2B80"/>
    <w:rsid w:val="008B2E01"/>
    <w:rsid w:val="008B387E"/>
    <w:rsid w:val="008B51A0"/>
    <w:rsid w:val="008B592A"/>
    <w:rsid w:val="008B5E4F"/>
    <w:rsid w:val="008B6197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1F20"/>
    <w:rsid w:val="008C2017"/>
    <w:rsid w:val="008C276F"/>
    <w:rsid w:val="008C28B4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5BD1"/>
    <w:rsid w:val="008C6312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452"/>
    <w:rsid w:val="008D24F3"/>
    <w:rsid w:val="008D2578"/>
    <w:rsid w:val="008D272F"/>
    <w:rsid w:val="008D2744"/>
    <w:rsid w:val="008D2823"/>
    <w:rsid w:val="008D2D94"/>
    <w:rsid w:val="008D34F1"/>
    <w:rsid w:val="008D3620"/>
    <w:rsid w:val="008D39D8"/>
    <w:rsid w:val="008D3F79"/>
    <w:rsid w:val="008D5520"/>
    <w:rsid w:val="008D5E7D"/>
    <w:rsid w:val="008D6D1A"/>
    <w:rsid w:val="008D6D8D"/>
    <w:rsid w:val="008D7911"/>
    <w:rsid w:val="008D7E02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548"/>
    <w:rsid w:val="008E6750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489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0F6"/>
    <w:rsid w:val="008F650C"/>
    <w:rsid w:val="008F6900"/>
    <w:rsid w:val="008F70A0"/>
    <w:rsid w:val="0090028A"/>
    <w:rsid w:val="00900774"/>
    <w:rsid w:val="00900CAE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47DF"/>
    <w:rsid w:val="009053AA"/>
    <w:rsid w:val="00905429"/>
    <w:rsid w:val="00905730"/>
    <w:rsid w:val="00906821"/>
    <w:rsid w:val="00906939"/>
    <w:rsid w:val="00906BFF"/>
    <w:rsid w:val="0090763E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865"/>
    <w:rsid w:val="009139D9"/>
    <w:rsid w:val="009144AF"/>
    <w:rsid w:val="00914AD8"/>
    <w:rsid w:val="00914DB8"/>
    <w:rsid w:val="00914F5C"/>
    <w:rsid w:val="009159D5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3726A"/>
    <w:rsid w:val="0094031A"/>
    <w:rsid w:val="00941636"/>
    <w:rsid w:val="0094367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C05"/>
    <w:rsid w:val="00946487"/>
    <w:rsid w:val="00946757"/>
    <w:rsid w:val="009468ED"/>
    <w:rsid w:val="00946945"/>
    <w:rsid w:val="00946D6E"/>
    <w:rsid w:val="00947713"/>
    <w:rsid w:val="009504A3"/>
    <w:rsid w:val="00950DE7"/>
    <w:rsid w:val="0095196A"/>
    <w:rsid w:val="00951A88"/>
    <w:rsid w:val="0095201C"/>
    <w:rsid w:val="00952A86"/>
    <w:rsid w:val="00952C5E"/>
    <w:rsid w:val="00953920"/>
    <w:rsid w:val="00953D47"/>
    <w:rsid w:val="00954E6C"/>
    <w:rsid w:val="00955800"/>
    <w:rsid w:val="00955FE4"/>
    <w:rsid w:val="0095649C"/>
    <w:rsid w:val="009566AA"/>
    <w:rsid w:val="00956802"/>
    <w:rsid w:val="0095681E"/>
    <w:rsid w:val="0095707C"/>
    <w:rsid w:val="009572D4"/>
    <w:rsid w:val="00957307"/>
    <w:rsid w:val="00957995"/>
    <w:rsid w:val="00961921"/>
    <w:rsid w:val="00963146"/>
    <w:rsid w:val="009634E6"/>
    <w:rsid w:val="009641E7"/>
    <w:rsid w:val="0096430A"/>
    <w:rsid w:val="00964B0B"/>
    <w:rsid w:val="00965002"/>
    <w:rsid w:val="009651E3"/>
    <w:rsid w:val="0096554B"/>
    <w:rsid w:val="0096584A"/>
    <w:rsid w:val="00965AB1"/>
    <w:rsid w:val="00965D2F"/>
    <w:rsid w:val="009669B1"/>
    <w:rsid w:val="00966C4A"/>
    <w:rsid w:val="009672E9"/>
    <w:rsid w:val="00967AE6"/>
    <w:rsid w:val="009703C1"/>
    <w:rsid w:val="009705A9"/>
    <w:rsid w:val="00971015"/>
    <w:rsid w:val="0097194E"/>
    <w:rsid w:val="00971F08"/>
    <w:rsid w:val="00972506"/>
    <w:rsid w:val="00972E01"/>
    <w:rsid w:val="00972E0D"/>
    <w:rsid w:val="00972ED7"/>
    <w:rsid w:val="009730B0"/>
    <w:rsid w:val="0097430B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1BAD"/>
    <w:rsid w:val="00982455"/>
    <w:rsid w:val="0098335F"/>
    <w:rsid w:val="0098355D"/>
    <w:rsid w:val="00983A50"/>
    <w:rsid w:val="00985253"/>
    <w:rsid w:val="009853B3"/>
    <w:rsid w:val="00985DD6"/>
    <w:rsid w:val="00987BEA"/>
    <w:rsid w:val="00987C6A"/>
    <w:rsid w:val="00987CD5"/>
    <w:rsid w:val="00990630"/>
    <w:rsid w:val="00991627"/>
    <w:rsid w:val="00991761"/>
    <w:rsid w:val="00991A64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D16"/>
    <w:rsid w:val="009A018B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43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24BB"/>
    <w:rsid w:val="009B2545"/>
    <w:rsid w:val="009B30C5"/>
    <w:rsid w:val="009B3A40"/>
    <w:rsid w:val="009B3AC2"/>
    <w:rsid w:val="009B3C72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6D0"/>
    <w:rsid w:val="009C1EAD"/>
    <w:rsid w:val="009C2150"/>
    <w:rsid w:val="009C311A"/>
    <w:rsid w:val="009C3451"/>
    <w:rsid w:val="009C3665"/>
    <w:rsid w:val="009C3AC2"/>
    <w:rsid w:val="009C3EC0"/>
    <w:rsid w:val="009C403E"/>
    <w:rsid w:val="009C440E"/>
    <w:rsid w:val="009C53FE"/>
    <w:rsid w:val="009C6957"/>
    <w:rsid w:val="009C6E1C"/>
    <w:rsid w:val="009C7963"/>
    <w:rsid w:val="009D1D1C"/>
    <w:rsid w:val="009D1E57"/>
    <w:rsid w:val="009D2A6F"/>
    <w:rsid w:val="009D3BC3"/>
    <w:rsid w:val="009D4BDB"/>
    <w:rsid w:val="009D4FB4"/>
    <w:rsid w:val="009D4FF0"/>
    <w:rsid w:val="009D57DB"/>
    <w:rsid w:val="009D5D14"/>
    <w:rsid w:val="009D703C"/>
    <w:rsid w:val="009D718F"/>
    <w:rsid w:val="009D74BB"/>
    <w:rsid w:val="009D7F8E"/>
    <w:rsid w:val="009E033F"/>
    <w:rsid w:val="009E068F"/>
    <w:rsid w:val="009E08C6"/>
    <w:rsid w:val="009E096F"/>
    <w:rsid w:val="009E13AD"/>
    <w:rsid w:val="009E14E0"/>
    <w:rsid w:val="009E17C8"/>
    <w:rsid w:val="009E18CA"/>
    <w:rsid w:val="009E2942"/>
    <w:rsid w:val="009E2C8D"/>
    <w:rsid w:val="009E30D2"/>
    <w:rsid w:val="009E35DB"/>
    <w:rsid w:val="009E3B7B"/>
    <w:rsid w:val="009E47A3"/>
    <w:rsid w:val="009E530D"/>
    <w:rsid w:val="009E5400"/>
    <w:rsid w:val="009E5D5F"/>
    <w:rsid w:val="009E60DF"/>
    <w:rsid w:val="009E6E39"/>
    <w:rsid w:val="009E7A16"/>
    <w:rsid w:val="009F0272"/>
    <w:rsid w:val="009F08F3"/>
    <w:rsid w:val="009F0D63"/>
    <w:rsid w:val="009F1B33"/>
    <w:rsid w:val="009F1C43"/>
    <w:rsid w:val="009F271B"/>
    <w:rsid w:val="009F2E25"/>
    <w:rsid w:val="009F2EE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9F7C7D"/>
    <w:rsid w:val="00A0035C"/>
    <w:rsid w:val="00A00A6A"/>
    <w:rsid w:val="00A00CA5"/>
    <w:rsid w:val="00A00CDF"/>
    <w:rsid w:val="00A00D18"/>
    <w:rsid w:val="00A014C3"/>
    <w:rsid w:val="00A01C70"/>
    <w:rsid w:val="00A01CDE"/>
    <w:rsid w:val="00A02123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52E4"/>
    <w:rsid w:val="00A06078"/>
    <w:rsid w:val="00A0630A"/>
    <w:rsid w:val="00A07DBC"/>
    <w:rsid w:val="00A07E8D"/>
    <w:rsid w:val="00A10983"/>
    <w:rsid w:val="00A11056"/>
    <w:rsid w:val="00A122A5"/>
    <w:rsid w:val="00A1238E"/>
    <w:rsid w:val="00A1297F"/>
    <w:rsid w:val="00A13E54"/>
    <w:rsid w:val="00A14D30"/>
    <w:rsid w:val="00A14F3A"/>
    <w:rsid w:val="00A15607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72C4"/>
    <w:rsid w:val="00A273D5"/>
    <w:rsid w:val="00A27785"/>
    <w:rsid w:val="00A27CDC"/>
    <w:rsid w:val="00A30187"/>
    <w:rsid w:val="00A30593"/>
    <w:rsid w:val="00A30AB1"/>
    <w:rsid w:val="00A30DC6"/>
    <w:rsid w:val="00A31511"/>
    <w:rsid w:val="00A320CB"/>
    <w:rsid w:val="00A33AB1"/>
    <w:rsid w:val="00A3448A"/>
    <w:rsid w:val="00A34A3C"/>
    <w:rsid w:val="00A34D38"/>
    <w:rsid w:val="00A354E4"/>
    <w:rsid w:val="00A35C61"/>
    <w:rsid w:val="00A35F55"/>
    <w:rsid w:val="00A36297"/>
    <w:rsid w:val="00A36388"/>
    <w:rsid w:val="00A3670C"/>
    <w:rsid w:val="00A36BCC"/>
    <w:rsid w:val="00A36ED3"/>
    <w:rsid w:val="00A36EE6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5A6"/>
    <w:rsid w:val="00A4585D"/>
    <w:rsid w:val="00A45B74"/>
    <w:rsid w:val="00A47D35"/>
    <w:rsid w:val="00A47F1D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259"/>
    <w:rsid w:val="00A568B4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E5F"/>
    <w:rsid w:val="00A646CB"/>
    <w:rsid w:val="00A64D17"/>
    <w:rsid w:val="00A64E8C"/>
    <w:rsid w:val="00A64EE1"/>
    <w:rsid w:val="00A6502B"/>
    <w:rsid w:val="00A657D7"/>
    <w:rsid w:val="00A658CE"/>
    <w:rsid w:val="00A66021"/>
    <w:rsid w:val="00A660AC"/>
    <w:rsid w:val="00A66AC5"/>
    <w:rsid w:val="00A66BEC"/>
    <w:rsid w:val="00A66CC0"/>
    <w:rsid w:val="00A66F55"/>
    <w:rsid w:val="00A6736F"/>
    <w:rsid w:val="00A675AE"/>
    <w:rsid w:val="00A67E6C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2B0"/>
    <w:rsid w:val="00A739D0"/>
    <w:rsid w:val="00A74165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23BC"/>
    <w:rsid w:val="00A828DC"/>
    <w:rsid w:val="00A828E4"/>
    <w:rsid w:val="00A82925"/>
    <w:rsid w:val="00A830D5"/>
    <w:rsid w:val="00A83491"/>
    <w:rsid w:val="00A83F7B"/>
    <w:rsid w:val="00A84AE4"/>
    <w:rsid w:val="00A84DEF"/>
    <w:rsid w:val="00A8593C"/>
    <w:rsid w:val="00A86165"/>
    <w:rsid w:val="00A86651"/>
    <w:rsid w:val="00A86920"/>
    <w:rsid w:val="00A869E3"/>
    <w:rsid w:val="00A8798C"/>
    <w:rsid w:val="00A87A94"/>
    <w:rsid w:val="00A907F4"/>
    <w:rsid w:val="00A90871"/>
    <w:rsid w:val="00A908DE"/>
    <w:rsid w:val="00A91004"/>
    <w:rsid w:val="00A9176D"/>
    <w:rsid w:val="00A925D8"/>
    <w:rsid w:val="00A92879"/>
    <w:rsid w:val="00A940D4"/>
    <w:rsid w:val="00A94313"/>
    <w:rsid w:val="00A9442A"/>
    <w:rsid w:val="00A956E0"/>
    <w:rsid w:val="00A95CA6"/>
    <w:rsid w:val="00A95EA0"/>
    <w:rsid w:val="00A96842"/>
    <w:rsid w:val="00A96A83"/>
    <w:rsid w:val="00A9706E"/>
    <w:rsid w:val="00A97E3E"/>
    <w:rsid w:val="00A97EBD"/>
    <w:rsid w:val="00AA00F9"/>
    <w:rsid w:val="00AA016F"/>
    <w:rsid w:val="00AA0D3A"/>
    <w:rsid w:val="00AA120E"/>
    <w:rsid w:val="00AA1433"/>
    <w:rsid w:val="00AA1ED6"/>
    <w:rsid w:val="00AA235F"/>
    <w:rsid w:val="00AA2A55"/>
    <w:rsid w:val="00AA2D84"/>
    <w:rsid w:val="00AA3178"/>
    <w:rsid w:val="00AA3394"/>
    <w:rsid w:val="00AA37C0"/>
    <w:rsid w:val="00AA4B68"/>
    <w:rsid w:val="00AA51A8"/>
    <w:rsid w:val="00AA51D6"/>
    <w:rsid w:val="00AA547B"/>
    <w:rsid w:val="00AA5CF7"/>
    <w:rsid w:val="00AA6BA6"/>
    <w:rsid w:val="00AA6DCC"/>
    <w:rsid w:val="00AA6E73"/>
    <w:rsid w:val="00AA71AD"/>
    <w:rsid w:val="00AB0625"/>
    <w:rsid w:val="00AB07CF"/>
    <w:rsid w:val="00AB09E4"/>
    <w:rsid w:val="00AB0BC8"/>
    <w:rsid w:val="00AB11CA"/>
    <w:rsid w:val="00AB14D9"/>
    <w:rsid w:val="00AB1F0E"/>
    <w:rsid w:val="00AB235C"/>
    <w:rsid w:val="00AB29D6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4BF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0E1"/>
    <w:rsid w:val="00AC5974"/>
    <w:rsid w:val="00AC5A10"/>
    <w:rsid w:val="00AC5D19"/>
    <w:rsid w:val="00AC732B"/>
    <w:rsid w:val="00AC7331"/>
    <w:rsid w:val="00AD0726"/>
    <w:rsid w:val="00AD0AA3"/>
    <w:rsid w:val="00AD1423"/>
    <w:rsid w:val="00AD1C49"/>
    <w:rsid w:val="00AD1F2B"/>
    <w:rsid w:val="00AD31CA"/>
    <w:rsid w:val="00AD363C"/>
    <w:rsid w:val="00AD3F94"/>
    <w:rsid w:val="00AD42A5"/>
    <w:rsid w:val="00AD46DD"/>
    <w:rsid w:val="00AD4A5A"/>
    <w:rsid w:val="00AD4F68"/>
    <w:rsid w:val="00AD66B1"/>
    <w:rsid w:val="00AD685B"/>
    <w:rsid w:val="00AD6FC0"/>
    <w:rsid w:val="00AD7B57"/>
    <w:rsid w:val="00AE143B"/>
    <w:rsid w:val="00AE1E1A"/>
    <w:rsid w:val="00AE1E7A"/>
    <w:rsid w:val="00AE2564"/>
    <w:rsid w:val="00AE27AC"/>
    <w:rsid w:val="00AE2984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F0423"/>
    <w:rsid w:val="00AF11E5"/>
    <w:rsid w:val="00AF1226"/>
    <w:rsid w:val="00AF1457"/>
    <w:rsid w:val="00AF18CF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9DA"/>
    <w:rsid w:val="00B0030B"/>
    <w:rsid w:val="00B006FE"/>
    <w:rsid w:val="00B007CB"/>
    <w:rsid w:val="00B00A0A"/>
    <w:rsid w:val="00B01FDF"/>
    <w:rsid w:val="00B02190"/>
    <w:rsid w:val="00B02737"/>
    <w:rsid w:val="00B02938"/>
    <w:rsid w:val="00B02955"/>
    <w:rsid w:val="00B029FC"/>
    <w:rsid w:val="00B02AA9"/>
    <w:rsid w:val="00B02E10"/>
    <w:rsid w:val="00B02FA3"/>
    <w:rsid w:val="00B03C01"/>
    <w:rsid w:val="00B03D96"/>
    <w:rsid w:val="00B04741"/>
    <w:rsid w:val="00B05084"/>
    <w:rsid w:val="00B050DB"/>
    <w:rsid w:val="00B05A44"/>
    <w:rsid w:val="00B05BB9"/>
    <w:rsid w:val="00B07251"/>
    <w:rsid w:val="00B072E9"/>
    <w:rsid w:val="00B07830"/>
    <w:rsid w:val="00B07BE9"/>
    <w:rsid w:val="00B1032C"/>
    <w:rsid w:val="00B10A5D"/>
    <w:rsid w:val="00B10F2D"/>
    <w:rsid w:val="00B11360"/>
    <w:rsid w:val="00B11798"/>
    <w:rsid w:val="00B1180C"/>
    <w:rsid w:val="00B11A72"/>
    <w:rsid w:val="00B11A82"/>
    <w:rsid w:val="00B12EB8"/>
    <w:rsid w:val="00B13009"/>
    <w:rsid w:val="00B13758"/>
    <w:rsid w:val="00B14B51"/>
    <w:rsid w:val="00B14BDE"/>
    <w:rsid w:val="00B157F9"/>
    <w:rsid w:val="00B16060"/>
    <w:rsid w:val="00B1631C"/>
    <w:rsid w:val="00B16B46"/>
    <w:rsid w:val="00B16B60"/>
    <w:rsid w:val="00B174A6"/>
    <w:rsid w:val="00B17C54"/>
    <w:rsid w:val="00B17FE4"/>
    <w:rsid w:val="00B20256"/>
    <w:rsid w:val="00B20350"/>
    <w:rsid w:val="00B20D09"/>
    <w:rsid w:val="00B24719"/>
    <w:rsid w:val="00B25229"/>
    <w:rsid w:val="00B2763F"/>
    <w:rsid w:val="00B27AAC"/>
    <w:rsid w:val="00B27B36"/>
    <w:rsid w:val="00B30929"/>
    <w:rsid w:val="00B30ECA"/>
    <w:rsid w:val="00B3166C"/>
    <w:rsid w:val="00B337ED"/>
    <w:rsid w:val="00B33A87"/>
    <w:rsid w:val="00B34D18"/>
    <w:rsid w:val="00B34D25"/>
    <w:rsid w:val="00B3525B"/>
    <w:rsid w:val="00B3566F"/>
    <w:rsid w:val="00B358E3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6022"/>
    <w:rsid w:val="00B567D6"/>
    <w:rsid w:val="00B573C5"/>
    <w:rsid w:val="00B57A31"/>
    <w:rsid w:val="00B600C4"/>
    <w:rsid w:val="00B6095A"/>
    <w:rsid w:val="00B60C3B"/>
    <w:rsid w:val="00B60EEA"/>
    <w:rsid w:val="00B6149A"/>
    <w:rsid w:val="00B6188F"/>
    <w:rsid w:val="00B63546"/>
    <w:rsid w:val="00B63AA7"/>
    <w:rsid w:val="00B64183"/>
    <w:rsid w:val="00B64226"/>
    <w:rsid w:val="00B64E88"/>
    <w:rsid w:val="00B65CE4"/>
    <w:rsid w:val="00B664C7"/>
    <w:rsid w:val="00B66B90"/>
    <w:rsid w:val="00B67066"/>
    <w:rsid w:val="00B67076"/>
    <w:rsid w:val="00B6717E"/>
    <w:rsid w:val="00B72267"/>
    <w:rsid w:val="00B72D0E"/>
    <w:rsid w:val="00B72E31"/>
    <w:rsid w:val="00B72E33"/>
    <w:rsid w:val="00B72F88"/>
    <w:rsid w:val="00B7395E"/>
    <w:rsid w:val="00B739F6"/>
    <w:rsid w:val="00B73CC3"/>
    <w:rsid w:val="00B73E26"/>
    <w:rsid w:val="00B747DC"/>
    <w:rsid w:val="00B7560A"/>
    <w:rsid w:val="00B75C18"/>
    <w:rsid w:val="00B760A0"/>
    <w:rsid w:val="00B769D5"/>
    <w:rsid w:val="00B77A21"/>
    <w:rsid w:val="00B77B24"/>
    <w:rsid w:val="00B80448"/>
    <w:rsid w:val="00B80A25"/>
    <w:rsid w:val="00B81A6C"/>
    <w:rsid w:val="00B81D3E"/>
    <w:rsid w:val="00B82A8D"/>
    <w:rsid w:val="00B831DD"/>
    <w:rsid w:val="00B832DC"/>
    <w:rsid w:val="00B84958"/>
    <w:rsid w:val="00B84BE3"/>
    <w:rsid w:val="00B84D55"/>
    <w:rsid w:val="00B85234"/>
    <w:rsid w:val="00B85785"/>
    <w:rsid w:val="00B858A1"/>
    <w:rsid w:val="00B85DE5"/>
    <w:rsid w:val="00B868EE"/>
    <w:rsid w:val="00B872EA"/>
    <w:rsid w:val="00B87367"/>
    <w:rsid w:val="00B87D01"/>
    <w:rsid w:val="00B90EE4"/>
    <w:rsid w:val="00B90F73"/>
    <w:rsid w:val="00B91ABC"/>
    <w:rsid w:val="00B922BA"/>
    <w:rsid w:val="00B929F9"/>
    <w:rsid w:val="00B92C0D"/>
    <w:rsid w:val="00B930E1"/>
    <w:rsid w:val="00B93156"/>
    <w:rsid w:val="00B93B59"/>
    <w:rsid w:val="00B9406A"/>
    <w:rsid w:val="00B94AEF"/>
    <w:rsid w:val="00B95101"/>
    <w:rsid w:val="00B957A0"/>
    <w:rsid w:val="00B95E38"/>
    <w:rsid w:val="00B96638"/>
    <w:rsid w:val="00B96C84"/>
    <w:rsid w:val="00B9705D"/>
    <w:rsid w:val="00B97741"/>
    <w:rsid w:val="00B97E19"/>
    <w:rsid w:val="00BA0FAD"/>
    <w:rsid w:val="00BA127D"/>
    <w:rsid w:val="00BA2280"/>
    <w:rsid w:val="00BA2671"/>
    <w:rsid w:val="00BA29A8"/>
    <w:rsid w:val="00BA2A08"/>
    <w:rsid w:val="00BA2A6E"/>
    <w:rsid w:val="00BA35DC"/>
    <w:rsid w:val="00BA3E35"/>
    <w:rsid w:val="00BA4131"/>
    <w:rsid w:val="00BA5337"/>
    <w:rsid w:val="00BA56D2"/>
    <w:rsid w:val="00BA59CA"/>
    <w:rsid w:val="00BA5CAD"/>
    <w:rsid w:val="00BA630A"/>
    <w:rsid w:val="00BA76E0"/>
    <w:rsid w:val="00BA7F09"/>
    <w:rsid w:val="00BB0091"/>
    <w:rsid w:val="00BB0472"/>
    <w:rsid w:val="00BB18B0"/>
    <w:rsid w:val="00BB1EB8"/>
    <w:rsid w:val="00BB2A25"/>
    <w:rsid w:val="00BB2AC0"/>
    <w:rsid w:val="00BB37C9"/>
    <w:rsid w:val="00BB3AC3"/>
    <w:rsid w:val="00BB3D19"/>
    <w:rsid w:val="00BB45A9"/>
    <w:rsid w:val="00BB51E9"/>
    <w:rsid w:val="00BB5254"/>
    <w:rsid w:val="00BB5581"/>
    <w:rsid w:val="00BB7325"/>
    <w:rsid w:val="00BB77FC"/>
    <w:rsid w:val="00BB78A2"/>
    <w:rsid w:val="00BC077A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188"/>
    <w:rsid w:val="00BC4D2E"/>
    <w:rsid w:val="00BC501B"/>
    <w:rsid w:val="00BC66A4"/>
    <w:rsid w:val="00BC6784"/>
    <w:rsid w:val="00BD145E"/>
    <w:rsid w:val="00BD2A8D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E02D1"/>
    <w:rsid w:val="00BE02FC"/>
    <w:rsid w:val="00BE0451"/>
    <w:rsid w:val="00BE1234"/>
    <w:rsid w:val="00BE1833"/>
    <w:rsid w:val="00BE1D6A"/>
    <w:rsid w:val="00BE21A8"/>
    <w:rsid w:val="00BE2FA6"/>
    <w:rsid w:val="00BE333F"/>
    <w:rsid w:val="00BE342F"/>
    <w:rsid w:val="00BE37C3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24B1"/>
    <w:rsid w:val="00BF3279"/>
    <w:rsid w:val="00BF38CF"/>
    <w:rsid w:val="00BF549B"/>
    <w:rsid w:val="00BF65C8"/>
    <w:rsid w:val="00BF6845"/>
    <w:rsid w:val="00BF6AF3"/>
    <w:rsid w:val="00BF6EFF"/>
    <w:rsid w:val="00BF74C7"/>
    <w:rsid w:val="00BF7E02"/>
    <w:rsid w:val="00C00262"/>
    <w:rsid w:val="00C0078A"/>
    <w:rsid w:val="00C010A4"/>
    <w:rsid w:val="00C0110E"/>
    <w:rsid w:val="00C0123A"/>
    <w:rsid w:val="00C015F1"/>
    <w:rsid w:val="00C0163B"/>
    <w:rsid w:val="00C01929"/>
    <w:rsid w:val="00C01EEB"/>
    <w:rsid w:val="00C01F33"/>
    <w:rsid w:val="00C028CC"/>
    <w:rsid w:val="00C02CC6"/>
    <w:rsid w:val="00C0305E"/>
    <w:rsid w:val="00C0306A"/>
    <w:rsid w:val="00C040F7"/>
    <w:rsid w:val="00C041B0"/>
    <w:rsid w:val="00C044AB"/>
    <w:rsid w:val="00C04C2D"/>
    <w:rsid w:val="00C05706"/>
    <w:rsid w:val="00C06C11"/>
    <w:rsid w:val="00C07377"/>
    <w:rsid w:val="00C07DFB"/>
    <w:rsid w:val="00C10200"/>
    <w:rsid w:val="00C10478"/>
    <w:rsid w:val="00C10660"/>
    <w:rsid w:val="00C11186"/>
    <w:rsid w:val="00C118A0"/>
    <w:rsid w:val="00C11FDC"/>
    <w:rsid w:val="00C12107"/>
    <w:rsid w:val="00C126FC"/>
    <w:rsid w:val="00C12D37"/>
    <w:rsid w:val="00C137DA"/>
    <w:rsid w:val="00C13BCD"/>
    <w:rsid w:val="00C14D4B"/>
    <w:rsid w:val="00C150B7"/>
    <w:rsid w:val="00C154BB"/>
    <w:rsid w:val="00C15618"/>
    <w:rsid w:val="00C167B7"/>
    <w:rsid w:val="00C16C93"/>
    <w:rsid w:val="00C20849"/>
    <w:rsid w:val="00C20B7E"/>
    <w:rsid w:val="00C20C97"/>
    <w:rsid w:val="00C218A2"/>
    <w:rsid w:val="00C23568"/>
    <w:rsid w:val="00C240FA"/>
    <w:rsid w:val="00C24345"/>
    <w:rsid w:val="00C246F6"/>
    <w:rsid w:val="00C248D1"/>
    <w:rsid w:val="00C25216"/>
    <w:rsid w:val="00C25328"/>
    <w:rsid w:val="00C25486"/>
    <w:rsid w:val="00C25B3A"/>
    <w:rsid w:val="00C26E9C"/>
    <w:rsid w:val="00C275CD"/>
    <w:rsid w:val="00C279B5"/>
    <w:rsid w:val="00C27C45"/>
    <w:rsid w:val="00C304AE"/>
    <w:rsid w:val="00C305E3"/>
    <w:rsid w:val="00C30FBD"/>
    <w:rsid w:val="00C312BB"/>
    <w:rsid w:val="00C317E2"/>
    <w:rsid w:val="00C31844"/>
    <w:rsid w:val="00C31DD8"/>
    <w:rsid w:val="00C3296F"/>
    <w:rsid w:val="00C34EA2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173"/>
    <w:rsid w:val="00C44504"/>
    <w:rsid w:val="00C4458E"/>
    <w:rsid w:val="00C452EB"/>
    <w:rsid w:val="00C46D91"/>
    <w:rsid w:val="00C47B29"/>
    <w:rsid w:val="00C50494"/>
    <w:rsid w:val="00C50A1A"/>
    <w:rsid w:val="00C51FA2"/>
    <w:rsid w:val="00C523B6"/>
    <w:rsid w:val="00C5252D"/>
    <w:rsid w:val="00C5297A"/>
    <w:rsid w:val="00C52B9B"/>
    <w:rsid w:val="00C53152"/>
    <w:rsid w:val="00C54404"/>
    <w:rsid w:val="00C54703"/>
    <w:rsid w:val="00C54995"/>
    <w:rsid w:val="00C54BD1"/>
    <w:rsid w:val="00C54D41"/>
    <w:rsid w:val="00C553E3"/>
    <w:rsid w:val="00C5567E"/>
    <w:rsid w:val="00C55E96"/>
    <w:rsid w:val="00C5658F"/>
    <w:rsid w:val="00C57367"/>
    <w:rsid w:val="00C575D6"/>
    <w:rsid w:val="00C602BE"/>
    <w:rsid w:val="00C60783"/>
    <w:rsid w:val="00C6181C"/>
    <w:rsid w:val="00C629CC"/>
    <w:rsid w:val="00C6425D"/>
    <w:rsid w:val="00C644B3"/>
    <w:rsid w:val="00C64672"/>
    <w:rsid w:val="00C6534F"/>
    <w:rsid w:val="00C65B8D"/>
    <w:rsid w:val="00C65FA9"/>
    <w:rsid w:val="00C65FC3"/>
    <w:rsid w:val="00C663D3"/>
    <w:rsid w:val="00C666E8"/>
    <w:rsid w:val="00C67194"/>
    <w:rsid w:val="00C7047C"/>
    <w:rsid w:val="00C70697"/>
    <w:rsid w:val="00C7142E"/>
    <w:rsid w:val="00C71BE6"/>
    <w:rsid w:val="00C71F72"/>
    <w:rsid w:val="00C72EF4"/>
    <w:rsid w:val="00C73454"/>
    <w:rsid w:val="00C73767"/>
    <w:rsid w:val="00C73816"/>
    <w:rsid w:val="00C73F2C"/>
    <w:rsid w:val="00C7476D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738B"/>
    <w:rsid w:val="00C77968"/>
    <w:rsid w:val="00C77C4C"/>
    <w:rsid w:val="00C806CF"/>
    <w:rsid w:val="00C81568"/>
    <w:rsid w:val="00C81CF9"/>
    <w:rsid w:val="00C81E3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4FD9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2A30"/>
    <w:rsid w:val="00C93C4B"/>
    <w:rsid w:val="00C94282"/>
    <w:rsid w:val="00C944AB"/>
    <w:rsid w:val="00C946B5"/>
    <w:rsid w:val="00C94BAE"/>
    <w:rsid w:val="00C95564"/>
    <w:rsid w:val="00C9580D"/>
    <w:rsid w:val="00C95B40"/>
    <w:rsid w:val="00C960BD"/>
    <w:rsid w:val="00C966B1"/>
    <w:rsid w:val="00C97E18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5F5A"/>
    <w:rsid w:val="00CA6980"/>
    <w:rsid w:val="00CA6A73"/>
    <w:rsid w:val="00CA6B35"/>
    <w:rsid w:val="00CA6CC9"/>
    <w:rsid w:val="00CB01FF"/>
    <w:rsid w:val="00CB0595"/>
    <w:rsid w:val="00CB0E99"/>
    <w:rsid w:val="00CB1E52"/>
    <w:rsid w:val="00CB1F63"/>
    <w:rsid w:val="00CB4A88"/>
    <w:rsid w:val="00CB4CB0"/>
    <w:rsid w:val="00CB4CEE"/>
    <w:rsid w:val="00CB52E2"/>
    <w:rsid w:val="00CB6415"/>
    <w:rsid w:val="00CB6E1B"/>
    <w:rsid w:val="00CB7170"/>
    <w:rsid w:val="00CB72F6"/>
    <w:rsid w:val="00CB73C0"/>
    <w:rsid w:val="00CB757E"/>
    <w:rsid w:val="00CC040E"/>
    <w:rsid w:val="00CC05F8"/>
    <w:rsid w:val="00CC072F"/>
    <w:rsid w:val="00CC111F"/>
    <w:rsid w:val="00CC17DE"/>
    <w:rsid w:val="00CC1BD6"/>
    <w:rsid w:val="00CC1EB7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A50"/>
    <w:rsid w:val="00CC4CF3"/>
    <w:rsid w:val="00CC5668"/>
    <w:rsid w:val="00CC58A3"/>
    <w:rsid w:val="00CC595F"/>
    <w:rsid w:val="00CC5EF8"/>
    <w:rsid w:val="00CC7487"/>
    <w:rsid w:val="00CC78D6"/>
    <w:rsid w:val="00CC7B45"/>
    <w:rsid w:val="00CD0BE1"/>
    <w:rsid w:val="00CD1188"/>
    <w:rsid w:val="00CD158A"/>
    <w:rsid w:val="00CD28A7"/>
    <w:rsid w:val="00CD2ED1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752C"/>
    <w:rsid w:val="00CD7681"/>
    <w:rsid w:val="00CD7F9E"/>
    <w:rsid w:val="00CE0424"/>
    <w:rsid w:val="00CE0995"/>
    <w:rsid w:val="00CE0E3F"/>
    <w:rsid w:val="00CE14CF"/>
    <w:rsid w:val="00CE1D79"/>
    <w:rsid w:val="00CE2BF2"/>
    <w:rsid w:val="00CE2D38"/>
    <w:rsid w:val="00CE3167"/>
    <w:rsid w:val="00CE3472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297"/>
    <w:rsid w:val="00CE7561"/>
    <w:rsid w:val="00CF0E84"/>
    <w:rsid w:val="00CF107E"/>
    <w:rsid w:val="00CF1354"/>
    <w:rsid w:val="00CF13ED"/>
    <w:rsid w:val="00CF1D5A"/>
    <w:rsid w:val="00CF2AFA"/>
    <w:rsid w:val="00CF34AC"/>
    <w:rsid w:val="00CF3B1F"/>
    <w:rsid w:val="00CF3BF6"/>
    <w:rsid w:val="00CF47DC"/>
    <w:rsid w:val="00CF5098"/>
    <w:rsid w:val="00CF55B3"/>
    <w:rsid w:val="00CF5EDD"/>
    <w:rsid w:val="00CF625B"/>
    <w:rsid w:val="00CF687E"/>
    <w:rsid w:val="00CF7134"/>
    <w:rsid w:val="00CF743F"/>
    <w:rsid w:val="00CF7C28"/>
    <w:rsid w:val="00CF7CA4"/>
    <w:rsid w:val="00D01A70"/>
    <w:rsid w:val="00D01B19"/>
    <w:rsid w:val="00D0349B"/>
    <w:rsid w:val="00D0388C"/>
    <w:rsid w:val="00D0682A"/>
    <w:rsid w:val="00D06CAE"/>
    <w:rsid w:val="00D073B4"/>
    <w:rsid w:val="00D07F4A"/>
    <w:rsid w:val="00D10249"/>
    <w:rsid w:val="00D115C3"/>
    <w:rsid w:val="00D11897"/>
    <w:rsid w:val="00D11EE1"/>
    <w:rsid w:val="00D130C2"/>
    <w:rsid w:val="00D13135"/>
    <w:rsid w:val="00D13E4E"/>
    <w:rsid w:val="00D14184"/>
    <w:rsid w:val="00D141BF"/>
    <w:rsid w:val="00D146D0"/>
    <w:rsid w:val="00D1511B"/>
    <w:rsid w:val="00D1556A"/>
    <w:rsid w:val="00D165D2"/>
    <w:rsid w:val="00D2250D"/>
    <w:rsid w:val="00D22E5A"/>
    <w:rsid w:val="00D239A7"/>
    <w:rsid w:val="00D23D31"/>
    <w:rsid w:val="00D23D40"/>
    <w:rsid w:val="00D23F47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75"/>
    <w:rsid w:val="00D308B7"/>
    <w:rsid w:val="00D31306"/>
    <w:rsid w:val="00D3194A"/>
    <w:rsid w:val="00D325AB"/>
    <w:rsid w:val="00D327C3"/>
    <w:rsid w:val="00D32A83"/>
    <w:rsid w:val="00D334AF"/>
    <w:rsid w:val="00D3352B"/>
    <w:rsid w:val="00D3594B"/>
    <w:rsid w:val="00D35E9E"/>
    <w:rsid w:val="00D36D60"/>
    <w:rsid w:val="00D36E71"/>
    <w:rsid w:val="00D36FFC"/>
    <w:rsid w:val="00D37773"/>
    <w:rsid w:val="00D3797C"/>
    <w:rsid w:val="00D37A24"/>
    <w:rsid w:val="00D37D87"/>
    <w:rsid w:val="00D4031E"/>
    <w:rsid w:val="00D40682"/>
    <w:rsid w:val="00D40AC4"/>
    <w:rsid w:val="00D40B33"/>
    <w:rsid w:val="00D40DD7"/>
    <w:rsid w:val="00D41C9D"/>
    <w:rsid w:val="00D423E2"/>
    <w:rsid w:val="00D43056"/>
    <w:rsid w:val="00D4318F"/>
    <w:rsid w:val="00D438BF"/>
    <w:rsid w:val="00D4394E"/>
    <w:rsid w:val="00D440F8"/>
    <w:rsid w:val="00D446F8"/>
    <w:rsid w:val="00D453BB"/>
    <w:rsid w:val="00D45672"/>
    <w:rsid w:val="00D457D5"/>
    <w:rsid w:val="00D45FAF"/>
    <w:rsid w:val="00D464DD"/>
    <w:rsid w:val="00D46715"/>
    <w:rsid w:val="00D46F04"/>
    <w:rsid w:val="00D50283"/>
    <w:rsid w:val="00D506F8"/>
    <w:rsid w:val="00D50F97"/>
    <w:rsid w:val="00D516BE"/>
    <w:rsid w:val="00D51795"/>
    <w:rsid w:val="00D51A03"/>
    <w:rsid w:val="00D529F1"/>
    <w:rsid w:val="00D530AA"/>
    <w:rsid w:val="00D53DDF"/>
    <w:rsid w:val="00D53E82"/>
    <w:rsid w:val="00D540BC"/>
    <w:rsid w:val="00D546FF"/>
    <w:rsid w:val="00D55AD5"/>
    <w:rsid w:val="00D570C5"/>
    <w:rsid w:val="00D5711C"/>
    <w:rsid w:val="00D571F3"/>
    <w:rsid w:val="00D575C7"/>
    <w:rsid w:val="00D576CA"/>
    <w:rsid w:val="00D61535"/>
    <w:rsid w:val="00D618FC"/>
    <w:rsid w:val="00D61AF5"/>
    <w:rsid w:val="00D62034"/>
    <w:rsid w:val="00D620DA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1CEF"/>
    <w:rsid w:val="00D7376B"/>
    <w:rsid w:val="00D7387F"/>
    <w:rsid w:val="00D73AF3"/>
    <w:rsid w:val="00D73D5E"/>
    <w:rsid w:val="00D744D0"/>
    <w:rsid w:val="00D75791"/>
    <w:rsid w:val="00D75928"/>
    <w:rsid w:val="00D759B2"/>
    <w:rsid w:val="00D75AE5"/>
    <w:rsid w:val="00D75D0E"/>
    <w:rsid w:val="00D76967"/>
    <w:rsid w:val="00D76F34"/>
    <w:rsid w:val="00D77021"/>
    <w:rsid w:val="00D77B1D"/>
    <w:rsid w:val="00D77FB8"/>
    <w:rsid w:val="00D8021F"/>
    <w:rsid w:val="00D80383"/>
    <w:rsid w:val="00D807C6"/>
    <w:rsid w:val="00D8146F"/>
    <w:rsid w:val="00D81BAC"/>
    <w:rsid w:val="00D820E6"/>
    <w:rsid w:val="00D823C6"/>
    <w:rsid w:val="00D82F23"/>
    <w:rsid w:val="00D836E6"/>
    <w:rsid w:val="00D83933"/>
    <w:rsid w:val="00D84994"/>
    <w:rsid w:val="00D8534B"/>
    <w:rsid w:val="00D862C4"/>
    <w:rsid w:val="00D863D8"/>
    <w:rsid w:val="00D86896"/>
    <w:rsid w:val="00D86CA3"/>
    <w:rsid w:val="00D871CE"/>
    <w:rsid w:val="00D87EF2"/>
    <w:rsid w:val="00D908F2"/>
    <w:rsid w:val="00D91323"/>
    <w:rsid w:val="00D913E3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05D3"/>
    <w:rsid w:val="00DA0E8F"/>
    <w:rsid w:val="00DA1136"/>
    <w:rsid w:val="00DA2C77"/>
    <w:rsid w:val="00DA305E"/>
    <w:rsid w:val="00DA429C"/>
    <w:rsid w:val="00DA5417"/>
    <w:rsid w:val="00DA56E8"/>
    <w:rsid w:val="00DA5785"/>
    <w:rsid w:val="00DA590F"/>
    <w:rsid w:val="00DA5AD9"/>
    <w:rsid w:val="00DA61CC"/>
    <w:rsid w:val="00DA64AC"/>
    <w:rsid w:val="00DA65F6"/>
    <w:rsid w:val="00DA6676"/>
    <w:rsid w:val="00DA6961"/>
    <w:rsid w:val="00DA6B5B"/>
    <w:rsid w:val="00DA7CEC"/>
    <w:rsid w:val="00DB0A9F"/>
    <w:rsid w:val="00DB0F00"/>
    <w:rsid w:val="00DB1137"/>
    <w:rsid w:val="00DB18E5"/>
    <w:rsid w:val="00DB1D59"/>
    <w:rsid w:val="00DB2928"/>
    <w:rsid w:val="00DB2C1C"/>
    <w:rsid w:val="00DB31B8"/>
    <w:rsid w:val="00DB377D"/>
    <w:rsid w:val="00DB3E93"/>
    <w:rsid w:val="00DB457A"/>
    <w:rsid w:val="00DB4720"/>
    <w:rsid w:val="00DB4B4A"/>
    <w:rsid w:val="00DB5452"/>
    <w:rsid w:val="00DB75B8"/>
    <w:rsid w:val="00DB7B2C"/>
    <w:rsid w:val="00DB7C92"/>
    <w:rsid w:val="00DB7DA2"/>
    <w:rsid w:val="00DC02CB"/>
    <w:rsid w:val="00DC02DE"/>
    <w:rsid w:val="00DC137E"/>
    <w:rsid w:val="00DC17F1"/>
    <w:rsid w:val="00DC1CC2"/>
    <w:rsid w:val="00DC1FD7"/>
    <w:rsid w:val="00DC25EA"/>
    <w:rsid w:val="00DC2D36"/>
    <w:rsid w:val="00DC313C"/>
    <w:rsid w:val="00DC31EF"/>
    <w:rsid w:val="00DC349C"/>
    <w:rsid w:val="00DC3655"/>
    <w:rsid w:val="00DC3748"/>
    <w:rsid w:val="00DC3848"/>
    <w:rsid w:val="00DC406F"/>
    <w:rsid w:val="00DC53EF"/>
    <w:rsid w:val="00DC57D5"/>
    <w:rsid w:val="00DC5859"/>
    <w:rsid w:val="00DC5A54"/>
    <w:rsid w:val="00DC5F98"/>
    <w:rsid w:val="00DC6764"/>
    <w:rsid w:val="00DC6F18"/>
    <w:rsid w:val="00DC7767"/>
    <w:rsid w:val="00DC79DC"/>
    <w:rsid w:val="00DD04D3"/>
    <w:rsid w:val="00DD0C11"/>
    <w:rsid w:val="00DD1541"/>
    <w:rsid w:val="00DD246F"/>
    <w:rsid w:val="00DD3CBC"/>
    <w:rsid w:val="00DD4130"/>
    <w:rsid w:val="00DD43CC"/>
    <w:rsid w:val="00DD4781"/>
    <w:rsid w:val="00DD48B3"/>
    <w:rsid w:val="00DD547F"/>
    <w:rsid w:val="00DD6812"/>
    <w:rsid w:val="00DD72CF"/>
    <w:rsid w:val="00DD7C52"/>
    <w:rsid w:val="00DD7EDB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3BA9"/>
    <w:rsid w:val="00DF57D6"/>
    <w:rsid w:val="00DF5826"/>
    <w:rsid w:val="00DF5BE9"/>
    <w:rsid w:val="00DF6830"/>
    <w:rsid w:val="00DF6AA5"/>
    <w:rsid w:val="00DF7B4A"/>
    <w:rsid w:val="00DF7D45"/>
    <w:rsid w:val="00E0028A"/>
    <w:rsid w:val="00E002DC"/>
    <w:rsid w:val="00E0043A"/>
    <w:rsid w:val="00E01531"/>
    <w:rsid w:val="00E01A00"/>
    <w:rsid w:val="00E026EE"/>
    <w:rsid w:val="00E02D06"/>
    <w:rsid w:val="00E02D0C"/>
    <w:rsid w:val="00E03568"/>
    <w:rsid w:val="00E03A4A"/>
    <w:rsid w:val="00E04122"/>
    <w:rsid w:val="00E04530"/>
    <w:rsid w:val="00E0470E"/>
    <w:rsid w:val="00E05C6E"/>
    <w:rsid w:val="00E05F04"/>
    <w:rsid w:val="00E0689A"/>
    <w:rsid w:val="00E073F1"/>
    <w:rsid w:val="00E110E7"/>
    <w:rsid w:val="00E114A1"/>
    <w:rsid w:val="00E115F1"/>
    <w:rsid w:val="00E118E4"/>
    <w:rsid w:val="00E11B20"/>
    <w:rsid w:val="00E11D8D"/>
    <w:rsid w:val="00E1204F"/>
    <w:rsid w:val="00E12F15"/>
    <w:rsid w:val="00E13873"/>
    <w:rsid w:val="00E15167"/>
    <w:rsid w:val="00E1523B"/>
    <w:rsid w:val="00E157F6"/>
    <w:rsid w:val="00E15806"/>
    <w:rsid w:val="00E1607F"/>
    <w:rsid w:val="00E172C5"/>
    <w:rsid w:val="00E17400"/>
    <w:rsid w:val="00E17FA2"/>
    <w:rsid w:val="00E202A1"/>
    <w:rsid w:val="00E214CC"/>
    <w:rsid w:val="00E219AD"/>
    <w:rsid w:val="00E2214D"/>
    <w:rsid w:val="00E221DC"/>
    <w:rsid w:val="00E22330"/>
    <w:rsid w:val="00E2237E"/>
    <w:rsid w:val="00E223A8"/>
    <w:rsid w:val="00E225CB"/>
    <w:rsid w:val="00E22998"/>
    <w:rsid w:val="00E22B66"/>
    <w:rsid w:val="00E24889"/>
    <w:rsid w:val="00E25C04"/>
    <w:rsid w:val="00E26138"/>
    <w:rsid w:val="00E274AC"/>
    <w:rsid w:val="00E274CB"/>
    <w:rsid w:val="00E27AA5"/>
    <w:rsid w:val="00E27E93"/>
    <w:rsid w:val="00E30178"/>
    <w:rsid w:val="00E3036D"/>
    <w:rsid w:val="00E30B5A"/>
    <w:rsid w:val="00E30C1A"/>
    <w:rsid w:val="00E3123D"/>
    <w:rsid w:val="00E31461"/>
    <w:rsid w:val="00E31D43"/>
    <w:rsid w:val="00E32427"/>
    <w:rsid w:val="00E32608"/>
    <w:rsid w:val="00E32726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C02"/>
    <w:rsid w:val="00E446F1"/>
    <w:rsid w:val="00E44823"/>
    <w:rsid w:val="00E4543C"/>
    <w:rsid w:val="00E45747"/>
    <w:rsid w:val="00E46886"/>
    <w:rsid w:val="00E4725A"/>
    <w:rsid w:val="00E47AEF"/>
    <w:rsid w:val="00E47FD3"/>
    <w:rsid w:val="00E505FB"/>
    <w:rsid w:val="00E50DA6"/>
    <w:rsid w:val="00E51151"/>
    <w:rsid w:val="00E51EB5"/>
    <w:rsid w:val="00E522A5"/>
    <w:rsid w:val="00E53B75"/>
    <w:rsid w:val="00E53EFB"/>
    <w:rsid w:val="00E54130"/>
    <w:rsid w:val="00E54436"/>
    <w:rsid w:val="00E54633"/>
    <w:rsid w:val="00E549B8"/>
    <w:rsid w:val="00E54E3B"/>
    <w:rsid w:val="00E556AC"/>
    <w:rsid w:val="00E55839"/>
    <w:rsid w:val="00E56B4E"/>
    <w:rsid w:val="00E57494"/>
    <w:rsid w:val="00E57565"/>
    <w:rsid w:val="00E57677"/>
    <w:rsid w:val="00E57D39"/>
    <w:rsid w:val="00E60611"/>
    <w:rsid w:val="00E6068A"/>
    <w:rsid w:val="00E6105F"/>
    <w:rsid w:val="00E61618"/>
    <w:rsid w:val="00E61CC8"/>
    <w:rsid w:val="00E61F3F"/>
    <w:rsid w:val="00E63838"/>
    <w:rsid w:val="00E64434"/>
    <w:rsid w:val="00E64828"/>
    <w:rsid w:val="00E650AC"/>
    <w:rsid w:val="00E6581E"/>
    <w:rsid w:val="00E65B5E"/>
    <w:rsid w:val="00E6725F"/>
    <w:rsid w:val="00E676D0"/>
    <w:rsid w:val="00E67C51"/>
    <w:rsid w:val="00E67DCD"/>
    <w:rsid w:val="00E71246"/>
    <w:rsid w:val="00E71FFB"/>
    <w:rsid w:val="00E721D4"/>
    <w:rsid w:val="00E72E06"/>
    <w:rsid w:val="00E72EFC"/>
    <w:rsid w:val="00E73015"/>
    <w:rsid w:val="00E743B6"/>
    <w:rsid w:val="00E7487F"/>
    <w:rsid w:val="00E750B4"/>
    <w:rsid w:val="00E758EC"/>
    <w:rsid w:val="00E75C24"/>
    <w:rsid w:val="00E75CDA"/>
    <w:rsid w:val="00E768A7"/>
    <w:rsid w:val="00E77630"/>
    <w:rsid w:val="00E77BAE"/>
    <w:rsid w:val="00E77D64"/>
    <w:rsid w:val="00E810A8"/>
    <w:rsid w:val="00E81625"/>
    <w:rsid w:val="00E816E2"/>
    <w:rsid w:val="00E8200F"/>
    <w:rsid w:val="00E8234C"/>
    <w:rsid w:val="00E8262B"/>
    <w:rsid w:val="00E82694"/>
    <w:rsid w:val="00E82805"/>
    <w:rsid w:val="00E83AA9"/>
    <w:rsid w:val="00E83B62"/>
    <w:rsid w:val="00E842F7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E5"/>
    <w:rsid w:val="00EA385C"/>
    <w:rsid w:val="00EA4FE8"/>
    <w:rsid w:val="00EA5711"/>
    <w:rsid w:val="00EA5E1F"/>
    <w:rsid w:val="00EA5FA7"/>
    <w:rsid w:val="00EA6317"/>
    <w:rsid w:val="00EA6414"/>
    <w:rsid w:val="00EA6444"/>
    <w:rsid w:val="00EA6B52"/>
    <w:rsid w:val="00EA7239"/>
    <w:rsid w:val="00EA74A6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933"/>
    <w:rsid w:val="00EB4EA2"/>
    <w:rsid w:val="00EB4F4B"/>
    <w:rsid w:val="00EB4F5D"/>
    <w:rsid w:val="00EB5072"/>
    <w:rsid w:val="00EB5139"/>
    <w:rsid w:val="00EB5F88"/>
    <w:rsid w:val="00EB6152"/>
    <w:rsid w:val="00EB648E"/>
    <w:rsid w:val="00EB6A59"/>
    <w:rsid w:val="00EB6D5D"/>
    <w:rsid w:val="00EC08A3"/>
    <w:rsid w:val="00EC2693"/>
    <w:rsid w:val="00EC279C"/>
    <w:rsid w:val="00EC27C6"/>
    <w:rsid w:val="00EC2B4D"/>
    <w:rsid w:val="00EC36D6"/>
    <w:rsid w:val="00EC3CF7"/>
    <w:rsid w:val="00EC3E9F"/>
    <w:rsid w:val="00EC408A"/>
    <w:rsid w:val="00EC4207"/>
    <w:rsid w:val="00EC46E9"/>
    <w:rsid w:val="00EC5653"/>
    <w:rsid w:val="00EC5E7D"/>
    <w:rsid w:val="00EC6458"/>
    <w:rsid w:val="00EC71CE"/>
    <w:rsid w:val="00EC72CF"/>
    <w:rsid w:val="00EC7A0F"/>
    <w:rsid w:val="00EC7C41"/>
    <w:rsid w:val="00ED0963"/>
    <w:rsid w:val="00ED0ACC"/>
    <w:rsid w:val="00ED1006"/>
    <w:rsid w:val="00ED1467"/>
    <w:rsid w:val="00ED1886"/>
    <w:rsid w:val="00ED1FC4"/>
    <w:rsid w:val="00ED2272"/>
    <w:rsid w:val="00ED2ECC"/>
    <w:rsid w:val="00ED3CD4"/>
    <w:rsid w:val="00ED4365"/>
    <w:rsid w:val="00ED4949"/>
    <w:rsid w:val="00ED4ECE"/>
    <w:rsid w:val="00ED5EE0"/>
    <w:rsid w:val="00ED6C63"/>
    <w:rsid w:val="00EE173F"/>
    <w:rsid w:val="00EE19A1"/>
    <w:rsid w:val="00EE2A97"/>
    <w:rsid w:val="00EE2F1C"/>
    <w:rsid w:val="00EE36DB"/>
    <w:rsid w:val="00EE4479"/>
    <w:rsid w:val="00EE4904"/>
    <w:rsid w:val="00EE4D3D"/>
    <w:rsid w:val="00EE50F1"/>
    <w:rsid w:val="00EE517B"/>
    <w:rsid w:val="00EE65E3"/>
    <w:rsid w:val="00EE6B85"/>
    <w:rsid w:val="00EF0186"/>
    <w:rsid w:val="00EF03EF"/>
    <w:rsid w:val="00EF0733"/>
    <w:rsid w:val="00EF18FE"/>
    <w:rsid w:val="00EF24B6"/>
    <w:rsid w:val="00EF2FDB"/>
    <w:rsid w:val="00EF354F"/>
    <w:rsid w:val="00EF3787"/>
    <w:rsid w:val="00EF3CCD"/>
    <w:rsid w:val="00EF41E5"/>
    <w:rsid w:val="00EF42F8"/>
    <w:rsid w:val="00EF4BB7"/>
    <w:rsid w:val="00EF517A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3D1"/>
    <w:rsid w:val="00F02630"/>
    <w:rsid w:val="00F03737"/>
    <w:rsid w:val="00F03AD0"/>
    <w:rsid w:val="00F044C9"/>
    <w:rsid w:val="00F0528D"/>
    <w:rsid w:val="00F05FCA"/>
    <w:rsid w:val="00F06C67"/>
    <w:rsid w:val="00F06DC2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2672"/>
    <w:rsid w:val="00F1293B"/>
    <w:rsid w:val="00F1386F"/>
    <w:rsid w:val="00F138FC"/>
    <w:rsid w:val="00F13969"/>
    <w:rsid w:val="00F139F3"/>
    <w:rsid w:val="00F13C26"/>
    <w:rsid w:val="00F14317"/>
    <w:rsid w:val="00F15FA5"/>
    <w:rsid w:val="00F1696C"/>
    <w:rsid w:val="00F175B7"/>
    <w:rsid w:val="00F209B7"/>
    <w:rsid w:val="00F20E79"/>
    <w:rsid w:val="00F2141F"/>
    <w:rsid w:val="00F217B1"/>
    <w:rsid w:val="00F21DCA"/>
    <w:rsid w:val="00F22A05"/>
    <w:rsid w:val="00F22DC2"/>
    <w:rsid w:val="00F2376F"/>
    <w:rsid w:val="00F23ADF"/>
    <w:rsid w:val="00F2433B"/>
    <w:rsid w:val="00F24398"/>
    <w:rsid w:val="00F243D8"/>
    <w:rsid w:val="00F24688"/>
    <w:rsid w:val="00F25094"/>
    <w:rsid w:val="00F26050"/>
    <w:rsid w:val="00F267F6"/>
    <w:rsid w:val="00F26DEE"/>
    <w:rsid w:val="00F26F0A"/>
    <w:rsid w:val="00F279E2"/>
    <w:rsid w:val="00F30423"/>
    <w:rsid w:val="00F30828"/>
    <w:rsid w:val="00F3117B"/>
    <w:rsid w:val="00F3134C"/>
    <w:rsid w:val="00F31395"/>
    <w:rsid w:val="00F313D6"/>
    <w:rsid w:val="00F3152B"/>
    <w:rsid w:val="00F319A3"/>
    <w:rsid w:val="00F319F1"/>
    <w:rsid w:val="00F31B1A"/>
    <w:rsid w:val="00F32099"/>
    <w:rsid w:val="00F321AC"/>
    <w:rsid w:val="00F3225D"/>
    <w:rsid w:val="00F327A3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40B88"/>
    <w:rsid w:val="00F40D5C"/>
    <w:rsid w:val="00F40F0C"/>
    <w:rsid w:val="00F413C1"/>
    <w:rsid w:val="00F417E8"/>
    <w:rsid w:val="00F444AE"/>
    <w:rsid w:val="00F446CD"/>
    <w:rsid w:val="00F44AAB"/>
    <w:rsid w:val="00F45E81"/>
    <w:rsid w:val="00F45ED5"/>
    <w:rsid w:val="00F462B4"/>
    <w:rsid w:val="00F46625"/>
    <w:rsid w:val="00F47273"/>
    <w:rsid w:val="00F4766C"/>
    <w:rsid w:val="00F47854"/>
    <w:rsid w:val="00F479E1"/>
    <w:rsid w:val="00F47A59"/>
    <w:rsid w:val="00F47FFC"/>
    <w:rsid w:val="00F507D1"/>
    <w:rsid w:val="00F50C22"/>
    <w:rsid w:val="00F514C7"/>
    <w:rsid w:val="00F519CE"/>
    <w:rsid w:val="00F51ADA"/>
    <w:rsid w:val="00F529E0"/>
    <w:rsid w:val="00F52FAA"/>
    <w:rsid w:val="00F53463"/>
    <w:rsid w:val="00F53664"/>
    <w:rsid w:val="00F53832"/>
    <w:rsid w:val="00F545B0"/>
    <w:rsid w:val="00F54F6C"/>
    <w:rsid w:val="00F55467"/>
    <w:rsid w:val="00F554DA"/>
    <w:rsid w:val="00F5579D"/>
    <w:rsid w:val="00F55911"/>
    <w:rsid w:val="00F5641C"/>
    <w:rsid w:val="00F5670D"/>
    <w:rsid w:val="00F5685B"/>
    <w:rsid w:val="00F56A47"/>
    <w:rsid w:val="00F56C8E"/>
    <w:rsid w:val="00F56DD2"/>
    <w:rsid w:val="00F57111"/>
    <w:rsid w:val="00F607C5"/>
    <w:rsid w:val="00F608C4"/>
    <w:rsid w:val="00F609A2"/>
    <w:rsid w:val="00F609F4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3D43"/>
    <w:rsid w:val="00F64611"/>
    <w:rsid w:val="00F64696"/>
    <w:rsid w:val="00F64C2B"/>
    <w:rsid w:val="00F64D82"/>
    <w:rsid w:val="00F65178"/>
    <w:rsid w:val="00F651BE"/>
    <w:rsid w:val="00F65E74"/>
    <w:rsid w:val="00F670B7"/>
    <w:rsid w:val="00F67C3A"/>
    <w:rsid w:val="00F67F53"/>
    <w:rsid w:val="00F703BE"/>
    <w:rsid w:val="00F70702"/>
    <w:rsid w:val="00F70751"/>
    <w:rsid w:val="00F708A0"/>
    <w:rsid w:val="00F7134F"/>
    <w:rsid w:val="00F7152C"/>
    <w:rsid w:val="00F71D67"/>
    <w:rsid w:val="00F71F69"/>
    <w:rsid w:val="00F72167"/>
    <w:rsid w:val="00F727E7"/>
    <w:rsid w:val="00F72B72"/>
    <w:rsid w:val="00F73809"/>
    <w:rsid w:val="00F73E40"/>
    <w:rsid w:val="00F74993"/>
    <w:rsid w:val="00F74BB9"/>
    <w:rsid w:val="00F75061"/>
    <w:rsid w:val="00F75582"/>
    <w:rsid w:val="00F7563E"/>
    <w:rsid w:val="00F7612D"/>
    <w:rsid w:val="00F76306"/>
    <w:rsid w:val="00F76429"/>
    <w:rsid w:val="00F7645C"/>
    <w:rsid w:val="00F76B67"/>
    <w:rsid w:val="00F76E0A"/>
    <w:rsid w:val="00F76EFA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4E9"/>
    <w:rsid w:val="00F868F5"/>
    <w:rsid w:val="00F86A29"/>
    <w:rsid w:val="00F86EE9"/>
    <w:rsid w:val="00F875D1"/>
    <w:rsid w:val="00F9056A"/>
    <w:rsid w:val="00F90C1C"/>
    <w:rsid w:val="00F90F8D"/>
    <w:rsid w:val="00F91DB6"/>
    <w:rsid w:val="00F92782"/>
    <w:rsid w:val="00F9283B"/>
    <w:rsid w:val="00F92FB9"/>
    <w:rsid w:val="00F93963"/>
    <w:rsid w:val="00F93AA9"/>
    <w:rsid w:val="00F953C8"/>
    <w:rsid w:val="00F95CB6"/>
    <w:rsid w:val="00F96985"/>
    <w:rsid w:val="00F97276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A16"/>
    <w:rsid w:val="00FA3B72"/>
    <w:rsid w:val="00FA4404"/>
    <w:rsid w:val="00FA4440"/>
    <w:rsid w:val="00FA469C"/>
    <w:rsid w:val="00FA4B38"/>
    <w:rsid w:val="00FA5DD0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AA"/>
    <w:rsid w:val="00FB6A6A"/>
    <w:rsid w:val="00FB6A7B"/>
    <w:rsid w:val="00FB6AEB"/>
    <w:rsid w:val="00FB7144"/>
    <w:rsid w:val="00FB7332"/>
    <w:rsid w:val="00FC0346"/>
    <w:rsid w:val="00FC0866"/>
    <w:rsid w:val="00FC0940"/>
    <w:rsid w:val="00FC1CC3"/>
    <w:rsid w:val="00FC2415"/>
    <w:rsid w:val="00FC24D5"/>
    <w:rsid w:val="00FC2CF9"/>
    <w:rsid w:val="00FC30C8"/>
    <w:rsid w:val="00FC3482"/>
    <w:rsid w:val="00FC6BCE"/>
    <w:rsid w:val="00FC6BFA"/>
    <w:rsid w:val="00FC7429"/>
    <w:rsid w:val="00FC7B18"/>
    <w:rsid w:val="00FD017B"/>
    <w:rsid w:val="00FD051B"/>
    <w:rsid w:val="00FD07F6"/>
    <w:rsid w:val="00FD1107"/>
    <w:rsid w:val="00FD194C"/>
    <w:rsid w:val="00FD1EC8"/>
    <w:rsid w:val="00FD24A9"/>
    <w:rsid w:val="00FD2599"/>
    <w:rsid w:val="00FD283D"/>
    <w:rsid w:val="00FD2A3C"/>
    <w:rsid w:val="00FD3D13"/>
    <w:rsid w:val="00FD4190"/>
    <w:rsid w:val="00FD47ED"/>
    <w:rsid w:val="00FD6028"/>
    <w:rsid w:val="00FD6180"/>
    <w:rsid w:val="00FD65AB"/>
    <w:rsid w:val="00FD6A21"/>
    <w:rsid w:val="00FD6D1A"/>
    <w:rsid w:val="00FD711C"/>
    <w:rsid w:val="00FD726C"/>
    <w:rsid w:val="00FD74DB"/>
    <w:rsid w:val="00FD7660"/>
    <w:rsid w:val="00FD7C41"/>
    <w:rsid w:val="00FD7D40"/>
    <w:rsid w:val="00FE0655"/>
    <w:rsid w:val="00FE1425"/>
    <w:rsid w:val="00FE152D"/>
    <w:rsid w:val="00FE2365"/>
    <w:rsid w:val="00FE280D"/>
    <w:rsid w:val="00FE3B5D"/>
    <w:rsid w:val="00FE3C27"/>
    <w:rsid w:val="00FE48D1"/>
    <w:rsid w:val="00FE4AA7"/>
    <w:rsid w:val="00FE4C7B"/>
    <w:rsid w:val="00FE4CF6"/>
    <w:rsid w:val="00FE527E"/>
    <w:rsid w:val="00FE5B8F"/>
    <w:rsid w:val="00FE6506"/>
    <w:rsid w:val="00FE6553"/>
    <w:rsid w:val="00FE7336"/>
    <w:rsid w:val="00FE787C"/>
    <w:rsid w:val="00FF02C4"/>
    <w:rsid w:val="00FF0801"/>
    <w:rsid w:val="00FF081E"/>
    <w:rsid w:val="00FF09EF"/>
    <w:rsid w:val="00FF1264"/>
    <w:rsid w:val="00FF2362"/>
    <w:rsid w:val="00FF2808"/>
    <w:rsid w:val="00FF2925"/>
    <w:rsid w:val="00FF2D44"/>
    <w:rsid w:val="00FF3376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7B73EB1"/>
  <w15:chartTrackingRefBased/>
  <w15:docId w15:val="{97474D1F-F086-4338-9A7C-39D5E730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qFormat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  <w:style w:type="character" w:customStyle="1" w:styleId="B1Char1">
    <w:name w:val="B1 Char1"/>
    <w:rsid w:val="00B858A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40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8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97/Docs/R1-1907961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Meetings_3GPP_SYNC/RAN2/Inbox/R2-190523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83/Docs/RP-190728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2f282d3b-eb4a-4b09-b61f-b9593442e286"/>
    <ds:schemaRef ds:uri="http://purl.org/dc/dcmitype/"/>
    <ds:schemaRef ds:uri="http://schemas.microsoft.com/office/infopath/2007/PartnerControl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E77A3266-CE3E-47F1-A29A-4A0CD15E9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1E9EB3-E1CB-4ADD-BBBB-53BD12030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4</Pages>
  <Words>1405</Words>
  <Characters>9047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1163</cp:revision>
  <dcterms:created xsi:type="dcterms:W3CDTF">2019-02-05T18:04:00Z</dcterms:created>
  <dcterms:modified xsi:type="dcterms:W3CDTF">2019-08-15T16:20:00Z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99e1d525-c8f7-4d0c-a271-b1a2658f32ce</vt:lpwstr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5632">
    <vt:lpwstr>292</vt:lpwstr>
  </property>
  <property fmtid="{D5CDD505-2E9C-101B-9397-08002B2CF9AE}" pid="28" name="AuthorIds_UIVersion_6144">
    <vt:lpwstr>331</vt:lpwstr>
  </property>
  <property fmtid="{D5CDD505-2E9C-101B-9397-08002B2CF9AE}" pid="29" name="AuthorIds_UIVersion_7168">
    <vt:lpwstr>312</vt:lpwstr>
  </property>
  <property fmtid="{D5CDD505-2E9C-101B-9397-08002B2CF9AE}" pid="30" name="AuthorIds_UIVersion_8192">
    <vt:lpwstr>292</vt:lpwstr>
  </property>
  <property fmtid="{D5CDD505-2E9C-101B-9397-08002B2CF9AE}" pid="31" name="AuthorIds_UIVersion_9216">
    <vt:lpwstr>292</vt:lpwstr>
  </property>
  <property fmtid="{D5CDD505-2E9C-101B-9397-08002B2CF9AE}" pid="32" name="AuthorIds_UIVersion_12800">
    <vt:lpwstr>312</vt:lpwstr>
  </property>
  <property fmtid="{D5CDD505-2E9C-101B-9397-08002B2CF9AE}" pid="33" name="AuthorIds_UIVersion_1536">
    <vt:lpwstr>292</vt:lpwstr>
  </property>
</Properties>
</file>